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AB2F" w14:textId="77777777" w:rsidR="00E56A7C" w:rsidRPr="004F3653" w:rsidRDefault="00E56A7C" w:rsidP="00B017BB">
      <w:pPr>
        <w:pStyle w:val="P3"/>
        <w:spacing w:after="0"/>
        <w:ind w:left="851" w:hanging="567"/>
        <w:jc w:val="center"/>
        <w:rPr>
          <w:rFonts w:ascii="Times New Roman" w:hAnsi="Times New Roman"/>
          <w:b/>
          <w:vertAlign w:val="subscript"/>
        </w:rPr>
      </w:pPr>
    </w:p>
    <w:p w14:paraId="051C0E55" w14:textId="77777777" w:rsidR="00E2120A" w:rsidRDefault="00E27CA6" w:rsidP="00E27CA6">
      <w:pPr>
        <w:pStyle w:val="P3"/>
        <w:tabs>
          <w:tab w:val="left" w:pos="4125"/>
        </w:tabs>
        <w:spacing w:after="0"/>
        <w:ind w:left="851" w:hanging="567"/>
        <w:jc w:val="left"/>
        <w:rPr>
          <w:rFonts w:ascii="Times New Roman" w:hAnsi="Times New Roman"/>
          <w:b/>
        </w:rPr>
      </w:pPr>
      <w:r>
        <w:rPr>
          <w:rFonts w:ascii="Times New Roman" w:hAnsi="Times New Roman"/>
          <w:b/>
        </w:rPr>
        <w:tab/>
      </w:r>
      <w:r>
        <w:rPr>
          <w:rFonts w:ascii="Times New Roman" w:hAnsi="Times New Roman"/>
          <w:b/>
        </w:rPr>
        <w:tab/>
      </w:r>
    </w:p>
    <w:p w14:paraId="205E87B5" w14:textId="77777777" w:rsidR="00E2120A" w:rsidRPr="00C663C0" w:rsidRDefault="00E2120A" w:rsidP="00BD0A71">
      <w:pPr>
        <w:pStyle w:val="P3"/>
        <w:spacing w:after="0"/>
        <w:ind w:left="851" w:hanging="567"/>
        <w:jc w:val="left"/>
        <w:rPr>
          <w:rFonts w:ascii="Times New Roman" w:hAnsi="Times New Roman"/>
          <w:b/>
        </w:rPr>
      </w:pPr>
    </w:p>
    <w:p w14:paraId="6588E067" w14:textId="77777777" w:rsidR="00E56A7C" w:rsidRPr="00C663C0" w:rsidRDefault="00E56A7C" w:rsidP="00BD0A71">
      <w:pPr>
        <w:pStyle w:val="P3"/>
        <w:spacing w:after="0"/>
        <w:ind w:left="851" w:hanging="567"/>
        <w:jc w:val="left"/>
        <w:rPr>
          <w:rFonts w:ascii="Times New Roman" w:hAnsi="Times New Roman"/>
          <w:b/>
        </w:rPr>
      </w:pPr>
    </w:p>
    <w:p w14:paraId="4F15AB5B" w14:textId="77777777" w:rsidR="0002661E" w:rsidRDefault="0002661E" w:rsidP="00C662B9">
      <w:pPr>
        <w:tabs>
          <w:tab w:val="left" w:pos="426"/>
        </w:tabs>
        <w:spacing w:after="120" w:line="276" w:lineRule="auto"/>
        <w:ind w:left="851" w:right="-79" w:hanging="851"/>
        <w:rPr>
          <w:rFonts w:ascii="Garamond" w:hAnsi="Garamond"/>
          <w:b/>
          <w:szCs w:val="24"/>
        </w:rPr>
      </w:pPr>
    </w:p>
    <w:p w14:paraId="0D5B9708" w14:textId="77777777" w:rsidR="00B83C62" w:rsidRPr="00DD37EC" w:rsidRDefault="00B83C62" w:rsidP="00B83C62">
      <w:pPr>
        <w:jc w:val="center"/>
        <w:rPr>
          <w:rFonts w:ascii="Garamond" w:hAnsi="Garamond"/>
          <w:b/>
          <w:sz w:val="16"/>
          <w:szCs w:val="16"/>
        </w:rPr>
      </w:pPr>
    </w:p>
    <w:p w14:paraId="0DBDC0A3" w14:textId="77777777" w:rsidR="00DD37EC" w:rsidRPr="00DD37EC" w:rsidRDefault="00E27CA6" w:rsidP="00E27CA6">
      <w:pPr>
        <w:tabs>
          <w:tab w:val="left" w:pos="-2835"/>
          <w:tab w:val="left" w:pos="-2552"/>
          <w:tab w:val="left" w:pos="2835"/>
        </w:tabs>
        <w:ind w:left="567" w:hanging="567"/>
        <w:rPr>
          <w:rFonts w:ascii="Garamond" w:hAnsi="Garamond"/>
          <w:b/>
          <w:sz w:val="16"/>
          <w:szCs w:val="16"/>
        </w:rPr>
      </w:pPr>
      <w:r>
        <w:rPr>
          <w:rFonts w:ascii="Garamond" w:hAnsi="Garamond"/>
          <w:b/>
          <w:sz w:val="16"/>
          <w:szCs w:val="16"/>
        </w:rPr>
        <w:tab/>
      </w:r>
      <w:r>
        <w:rPr>
          <w:rFonts w:ascii="Garamond" w:hAnsi="Garamond"/>
          <w:b/>
          <w:sz w:val="16"/>
          <w:szCs w:val="16"/>
        </w:rPr>
        <w:tab/>
      </w:r>
    </w:p>
    <w:p w14:paraId="4393DF91" w14:textId="77777777" w:rsidR="003F3B99" w:rsidRDefault="003F3B99" w:rsidP="007C0A28">
      <w:pPr>
        <w:tabs>
          <w:tab w:val="left" w:pos="-2835"/>
          <w:tab w:val="left" w:pos="-2552"/>
        </w:tabs>
        <w:ind w:left="567" w:hanging="567"/>
        <w:jc w:val="center"/>
        <w:rPr>
          <w:rFonts w:ascii="Garamond" w:hAnsi="Garamond"/>
          <w:b/>
          <w:sz w:val="26"/>
          <w:szCs w:val="26"/>
        </w:rPr>
      </w:pPr>
    </w:p>
    <w:p w14:paraId="1AF499EA" w14:textId="4D2597D6" w:rsidR="00364EC1" w:rsidRDefault="00D97DAC" w:rsidP="00D97DAC">
      <w:pPr>
        <w:pStyle w:val="Default"/>
        <w:jc w:val="right"/>
        <w:rPr>
          <w:rFonts w:ascii="Garamond" w:hAnsi="Garamond" w:cs="Garamond,Bold"/>
          <w:b/>
          <w:bCs/>
          <w:sz w:val="26"/>
          <w:szCs w:val="26"/>
        </w:rPr>
      </w:pPr>
      <w:r>
        <w:rPr>
          <w:rFonts w:ascii="Garamond" w:hAnsi="Garamond" w:cs="Garamond,Bold"/>
          <w:b/>
          <w:bCs/>
          <w:sz w:val="26"/>
          <w:szCs w:val="26"/>
        </w:rPr>
        <w:t xml:space="preserve">Allegato </w:t>
      </w:r>
      <w:r w:rsidR="00626A09">
        <w:rPr>
          <w:rFonts w:ascii="Garamond" w:hAnsi="Garamond" w:cs="Garamond,Bold"/>
          <w:b/>
          <w:bCs/>
          <w:sz w:val="26"/>
          <w:szCs w:val="26"/>
        </w:rPr>
        <w:t>b</w:t>
      </w:r>
      <w:r w:rsidR="0008370D">
        <w:rPr>
          <w:rFonts w:ascii="Garamond" w:hAnsi="Garamond" w:cs="Garamond,Bold"/>
          <w:b/>
          <w:bCs/>
          <w:sz w:val="26"/>
          <w:szCs w:val="26"/>
        </w:rPr>
        <w:t>.</w:t>
      </w:r>
    </w:p>
    <w:p w14:paraId="34C1707D" w14:textId="77777777" w:rsidR="00311742" w:rsidRDefault="00311742" w:rsidP="00C57839">
      <w:pPr>
        <w:pStyle w:val="Default"/>
        <w:jc w:val="both"/>
        <w:rPr>
          <w:rFonts w:ascii="Garamond" w:hAnsi="Garamond" w:cs="Garamond,Bold"/>
          <w:b/>
          <w:bCs/>
          <w:sz w:val="26"/>
          <w:szCs w:val="26"/>
        </w:rPr>
      </w:pPr>
    </w:p>
    <w:p w14:paraId="7C053403" w14:textId="77777777" w:rsidR="00222099" w:rsidRDefault="00222099" w:rsidP="00222099">
      <w:pPr>
        <w:pStyle w:val="Default"/>
        <w:rPr>
          <w:rFonts w:ascii="Garamond" w:hAnsi="Garamond" w:cs="Garamond,Bold"/>
          <w:b/>
          <w:bCs/>
          <w:sz w:val="26"/>
          <w:szCs w:val="26"/>
        </w:rPr>
      </w:pPr>
    </w:p>
    <w:p w14:paraId="6EA957AA" w14:textId="31AA13DA" w:rsidR="00222099" w:rsidRPr="007B73D6" w:rsidRDefault="007B73D6" w:rsidP="007B73D6">
      <w:pPr>
        <w:pStyle w:val="Default"/>
        <w:jc w:val="center"/>
        <w:rPr>
          <w:rFonts w:ascii="Garamond" w:hAnsi="Garamond" w:cs="Garamond,Bold"/>
          <w:b/>
          <w:bCs/>
        </w:rPr>
      </w:pPr>
      <w:r w:rsidRPr="007B73D6">
        <w:rPr>
          <w:rFonts w:ascii="Garamond" w:hAnsi="Garamond" w:cs="Garamond,Bold"/>
          <w:b/>
          <w:bCs/>
        </w:rPr>
        <w:t>AVVISO DI MANIFESTAZIONE DI INTERESSE</w:t>
      </w:r>
    </w:p>
    <w:p w14:paraId="41013E9C" w14:textId="77777777" w:rsidR="00A2393F" w:rsidRDefault="00A2393F" w:rsidP="00364EC1">
      <w:pPr>
        <w:pStyle w:val="Default"/>
        <w:jc w:val="center"/>
        <w:rPr>
          <w:rFonts w:ascii="Garamond" w:hAnsi="Garamond" w:cs="Garamond,Bold"/>
          <w:b/>
          <w:bCs/>
          <w:sz w:val="26"/>
          <w:szCs w:val="26"/>
        </w:rPr>
      </w:pPr>
    </w:p>
    <w:p w14:paraId="67CBC1EF" w14:textId="3EA53017" w:rsidR="004A4D99" w:rsidRPr="007F28A0" w:rsidRDefault="00352321" w:rsidP="00C57839">
      <w:pPr>
        <w:pStyle w:val="Default"/>
        <w:jc w:val="both"/>
        <w:rPr>
          <w:rFonts w:ascii="Garamond" w:hAnsi="Garamond" w:cs="Garamond,Bold"/>
          <w:b/>
          <w:bCs/>
          <w:i/>
          <w:sz w:val="26"/>
          <w:szCs w:val="26"/>
        </w:rPr>
      </w:pPr>
      <w:r w:rsidRPr="00CB2E81">
        <w:rPr>
          <w:rFonts w:ascii="Garamond" w:hAnsi="Garamond" w:cs="Garamond,Bold"/>
          <w:b/>
          <w:bCs/>
          <w:sz w:val="26"/>
          <w:szCs w:val="26"/>
        </w:rPr>
        <w:t xml:space="preserve">Avviso di manifestazione d’interesse </w:t>
      </w:r>
      <w:r w:rsidR="00DC5CF0" w:rsidRPr="0094302A">
        <w:rPr>
          <w:rFonts w:ascii="Garamond" w:hAnsi="Garamond" w:cs="Garamond,Bold"/>
          <w:b/>
          <w:bCs/>
          <w:sz w:val="26"/>
          <w:szCs w:val="26"/>
        </w:rPr>
        <w:t xml:space="preserve">per la selezione di </w:t>
      </w:r>
      <w:r>
        <w:rPr>
          <w:rFonts w:ascii="Garamond" w:hAnsi="Garamond" w:cs="Garamond,Bold"/>
          <w:b/>
          <w:bCs/>
          <w:sz w:val="26"/>
          <w:szCs w:val="26"/>
        </w:rPr>
        <w:t>I</w:t>
      </w:r>
      <w:r w:rsidR="00DC5CF0" w:rsidRPr="0094302A">
        <w:rPr>
          <w:rFonts w:ascii="Garamond" w:hAnsi="Garamond" w:cs="Garamond,Bold"/>
          <w:b/>
          <w:bCs/>
          <w:sz w:val="26"/>
          <w:szCs w:val="26"/>
        </w:rPr>
        <w:t>mprese interessate</w:t>
      </w:r>
      <w:r w:rsidR="0094302A" w:rsidRPr="0094302A">
        <w:rPr>
          <w:rFonts w:ascii="Garamond" w:hAnsi="Garamond" w:cs="Garamond,Bold"/>
          <w:b/>
          <w:bCs/>
          <w:sz w:val="26"/>
          <w:szCs w:val="26"/>
        </w:rPr>
        <w:t xml:space="preserve"> a presentare una offerta</w:t>
      </w:r>
      <w:r w:rsidR="00DC5CF0" w:rsidRPr="0094302A">
        <w:rPr>
          <w:rFonts w:ascii="Garamond" w:hAnsi="Garamond" w:cs="Garamond,Bold"/>
          <w:b/>
          <w:bCs/>
          <w:sz w:val="26"/>
          <w:szCs w:val="26"/>
        </w:rPr>
        <w:t xml:space="preserve"> </w:t>
      </w:r>
      <w:r w:rsidR="0094302A" w:rsidRPr="0094302A">
        <w:rPr>
          <w:rFonts w:ascii="Garamond" w:hAnsi="Garamond" w:cs="Garamond,Bold"/>
          <w:b/>
          <w:bCs/>
          <w:sz w:val="26"/>
          <w:szCs w:val="26"/>
        </w:rPr>
        <w:t xml:space="preserve">per </w:t>
      </w:r>
      <w:r w:rsidR="00DC5CF0" w:rsidRPr="0094302A">
        <w:rPr>
          <w:rFonts w:ascii="Garamond" w:hAnsi="Garamond" w:cs="Garamond,Bold"/>
          <w:b/>
          <w:bCs/>
          <w:sz w:val="26"/>
          <w:szCs w:val="26"/>
        </w:rPr>
        <w:t xml:space="preserve">l’affidamento del </w:t>
      </w:r>
      <w:r w:rsidR="0035067B" w:rsidRPr="0035067B">
        <w:rPr>
          <w:rFonts w:ascii="Garamond" w:hAnsi="Garamond" w:cs="Garamond,Bold"/>
          <w:b/>
          <w:bCs/>
          <w:iCs/>
          <w:sz w:val="26"/>
          <w:szCs w:val="26"/>
        </w:rPr>
        <w:t xml:space="preserve">Servizio di gestione delle postazioni di lavoro on site </w:t>
      </w:r>
      <w:r w:rsidR="0035067B" w:rsidRPr="0035067B">
        <w:rPr>
          <w:rFonts w:ascii="Garamond" w:hAnsi="Garamond"/>
          <w:b/>
          <w:iCs/>
          <w:sz w:val="26"/>
          <w:szCs w:val="26"/>
        </w:rPr>
        <w:t>del Ministero dell’Ambiente e della Tutela del Territorio e del Mare -  Via Cristoforo Colombo n. 44 - Roma</w:t>
      </w:r>
      <w:r w:rsidR="00A334FA" w:rsidRPr="0035067B">
        <w:rPr>
          <w:rFonts w:ascii="Garamond" w:hAnsi="Garamond" w:cs="Garamond,Bold"/>
          <w:b/>
          <w:bCs/>
          <w:iCs/>
          <w:sz w:val="26"/>
          <w:szCs w:val="26"/>
        </w:rPr>
        <w:t>, per succ</w:t>
      </w:r>
      <w:r w:rsidR="00A334FA" w:rsidRPr="00A334FA">
        <w:rPr>
          <w:rFonts w:ascii="Garamond" w:hAnsi="Garamond" w:cs="Garamond,Bold"/>
          <w:b/>
          <w:bCs/>
          <w:iCs/>
          <w:sz w:val="26"/>
          <w:szCs w:val="26"/>
        </w:rPr>
        <w:t xml:space="preserve">essiva </w:t>
      </w:r>
      <w:r w:rsidR="008D5473" w:rsidRPr="00A334FA">
        <w:rPr>
          <w:rFonts w:ascii="Garamond" w:hAnsi="Garamond"/>
          <w:b/>
          <w:iCs/>
          <w:sz w:val="26"/>
          <w:szCs w:val="26"/>
        </w:rPr>
        <w:t>pro</w:t>
      </w:r>
      <w:r w:rsidR="008D5473" w:rsidRPr="0094302A">
        <w:rPr>
          <w:rFonts w:ascii="Garamond" w:hAnsi="Garamond"/>
          <w:b/>
          <w:sz w:val="26"/>
          <w:szCs w:val="26"/>
        </w:rPr>
        <w:t>ced</w:t>
      </w:r>
      <w:r w:rsidR="008D5473">
        <w:rPr>
          <w:rFonts w:ascii="Garamond" w:hAnsi="Garamond"/>
          <w:b/>
          <w:sz w:val="26"/>
          <w:szCs w:val="26"/>
        </w:rPr>
        <w:t>ura di gara sul MEPA, ai sensi del Codice degli appalti.</w:t>
      </w:r>
      <w:r w:rsidR="008D5473" w:rsidRPr="0094302A">
        <w:rPr>
          <w:rFonts w:ascii="Garamond" w:hAnsi="Garamond"/>
          <w:b/>
          <w:sz w:val="26"/>
          <w:szCs w:val="26"/>
        </w:rPr>
        <w:t xml:space="preserve"> </w:t>
      </w:r>
    </w:p>
    <w:p w14:paraId="0EDBD0CF" w14:textId="77777777" w:rsidR="00F46120" w:rsidRPr="006048E7" w:rsidRDefault="00F46120" w:rsidP="00C57839">
      <w:pPr>
        <w:pStyle w:val="Default"/>
        <w:jc w:val="both"/>
        <w:rPr>
          <w:rFonts w:ascii="Garamond" w:hAnsi="Garamond"/>
          <w:sz w:val="26"/>
          <w:szCs w:val="26"/>
        </w:rPr>
      </w:pPr>
    </w:p>
    <w:p w14:paraId="1A314A04" w14:textId="77777777" w:rsidR="006635CC" w:rsidRPr="006635CC" w:rsidRDefault="006635CC" w:rsidP="006635CC">
      <w:pPr>
        <w:pStyle w:val="Default"/>
        <w:jc w:val="center"/>
        <w:rPr>
          <w:rFonts w:ascii="Garamond" w:hAnsi="Garamond"/>
          <w:b/>
          <w:sz w:val="26"/>
          <w:szCs w:val="26"/>
        </w:rPr>
      </w:pPr>
    </w:p>
    <w:p w14:paraId="6FF12AA8" w14:textId="156AE281" w:rsidR="005512BA" w:rsidRDefault="00A23830" w:rsidP="00C57839">
      <w:pPr>
        <w:pStyle w:val="Default"/>
        <w:jc w:val="both"/>
        <w:rPr>
          <w:rFonts w:ascii="Garamond" w:hAnsi="Garamond"/>
          <w:sz w:val="26"/>
          <w:szCs w:val="26"/>
        </w:rPr>
      </w:pPr>
      <w:r>
        <w:rPr>
          <w:rFonts w:ascii="Garamond" w:hAnsi="Garamond"/>
          <w:sz w:val="26"/>
          <w:szCs w:val="26"/>
        </w:rPr>
        <w:t>I</w:t>
      </w:r>
      <w:r w:rsidR="004A4D99" w:rsidRPr="006635CC">
        <w:rPr>
          <w:rFonts w:ascii="Garamond" w:hAnsi="Garamond"/>
          <w:sz w:val="26"/>
          <w:szCs w:val="26"/>
        </w:rPr>
        <w:t>l</w:t>
      </w:r>
      <w:r w:rsidR="004A4D99" w:rsidRPr="006048E7">
        <w:rPr>
          <w:rFonts w:ascii="Garamond" w:hAnsi="Garamond"/>
          <w:sz w:val="26"/>
          <w:szCs w:val="26"/>
        </w:rPr>
        <w:t xml:space="preserve"> Ministero dell’Ambiente e della Tutela del Territorio e del Mare, mediante la pubblicazione del presente avviso, intende </w:t>
      </w:r>
      <w:r w:rsidR="00D235D7">
        <w:rPr>
          <w:rFonts w:ascii="Garamond" w:hAnsi="Garamond"/>
          <w:sz w:val="26"/>
          <w:szCs w:val="26"/>
        </w:rPr>
        <w:t>avviare</w:t>
      </w:r>
      <w:r w:rsidR="004A4D99" w:rsidRPr="006048E7">
        <w:rPr>
          <w:rFonts w:ascii="Garamond" w:hAnsi="Garamond"/>
          <w:sz w:val="26"/>
          <w:szCs w:val="26"/>
        </w:rPr>
        <w:t xml:space="preserve"> una </w:t>
      </w:r>
      <w:r w:rsidR="009A0A82">
        <w:rPr>
          <w:rFonts w:ascii="Garamond" w:hAnsi="Garamond"/>
          <w:sz w:val="26"/>
          <w:szCs w:val="26"/>
        </w:rPr>
        <w:t>indagine di mercato</w:t>
      </w:r>
      <w:r w:rsidR="004A4D99" w:rsidRPr="006048E7">
        <w:rPr>
          <w:rFonts w:ascii="Garamond" w:hAnsi="Garamond"/>
          <w:sz w:val="26"/>
          <w:szCs w:val="26"/>
        </w:rPr>
        <w:t xml:space="preserve"> </w:t>
      </w:r>
      <w:r w:rsidR="0078125F">
        <w:rPr>
          <w:rFonts w:ascii="Garamond" w:hAnsi="Garamond"/>
          <w:sz w:val="26"/>
          <w:szCs w:val="26"/>
        </w:rPr>
        <w:t xml:space="preserve">al </w:t>
      </w:r>
      <w:r w:rsidR="004A4D99" w:rsidRPr="006048E7">
        <w:rPr>
          <w:rFonts w:ascii="Garamond" w:hAnsi="Garamond"/>
          <w:sz w:val="26"/>
          <w:szCs w:val="26"/>
        </w:rPr>
        <w:t>fin</w:t>
      </w:r>
      <w:r w:rsidR="0078125F">
        <w:rPr>
          <w:rFonts w:ascii="Garamond" w:hAnsi="Garamond"/>
          <w:sz w:val="26"/>
          <w:szCs w:val="26"/>
        </w:rPr>
        <w:t>e di individuare</w:t>
      </w:r>
      <w:r w:rsidR="004A4D99" w:rsidRPr="006048E7">
        <w:rPr>
          <w:rFonts w:ascii="Garamond" w:hAnsi="Garamond"/>
          <w:sz w:val="26"/>
          <w:szCs w:val="26"/>
        </w:rPr>
        <w:t xml:space="preserve"> operatori economici </w:t>
      </w:r>
      <w:r w:rsidR="002E22C9">
        <w:rPr>
          <w:rFonts w:ascii="Garamond" w:hAnsi="Garamond"/>
          <w:sz w:val="26"/>
          <w:szCs w:val="26"/>
        </w:rPr>
        <w:t>da invitare alla procedura negoziata per</w:t>
      </w:r>
      <w:r w:rsidR="004A4D99" w:rsidRPr="006048E7">
        <w:rPr>
          <w:rFonts w:ascii="Garamond" w:hAnsi="Garamond"/>
          <w:sz w:val="26"/>
          <w:szCs w:val="26"/>
        </w:rPr>
        <w:t xml:space="preserve"> </w:t>
      </w:r>
      <w:r w:rsidR="004A4D99" w:rsidRPr="009A0A82">
        <w:rPr>
          <w:rFonts w:ascii="Garamond" w:hAnsi="Garamond"/>
          <w:sz w:val="26"/>
          <w:szCs w:val="26"/>
        </w:rPr>
        <w:t xml:space="preserve">l’affidamento </w:t>
      </w:r>
      <w:r w:rsidR="009A0A82" w:rsidRPr="009A0A82">
        <w:rPr>
          <w:rFonts w:ascii="Garamond" w:hAnsi="Garamond"/>
          <w:sz w:val="26"/>
          <w:szCs w:val="26"/>
        </w:rPr>
        <w:t xml:space="preserve">del </w:t>
      </w:r>
      <w:r w:rsidR="0035067B" w:rsidRPr="0094302A">
        <w:rPr>
          <w:rFonts w:ascii="Garamond" w:hAnsi="Garamond" w:cs="Garamond,Bold"/>
          <w:b/>
          <w:bCs/>
          <w:i/>
          <w:sz w:val="26"/>
          <w:szCs w:val="26"/>
        </w:rPr>
        <w:t xml:space="preserve">Servizio di gestione </w:t>
      </w:r>
      <w:r w:rsidR="0035067B">
        <w:rPr>
          <w:rFonts w:ascii="Garamond" w:hAnsi="Garamond" w:cs="Garamond,Bold"/>
          <w:b/>
          <w:bCs/>
          <w:i/>
          <w:sz w:val="26"/>
          <w:szCs w:val="26"/>
        </w:rPr>
        <w:t xml:space="preserve">delle </w:t>
      </w:r>
      <w:r w:rsidR="0035067B" w:rsidRPr="0094302A">
        <w:rPr>
          <w:rFonts w:ascii="Garamond" w:hAnsi="Garamond" w:cs="Garamond,Bold"/>
          <w:b/>
          <w:bCs/>
          <w:i/>
          <w:sz w:val="26"/>
          <w:szCs w:val="26"/>
        </w:rPr>
        <w:t>postazioni di lavoro on site</w:t>
      </w:r>
      <w:r w:rsidR="0035067B">
        <w:rPr>
          <w:rFonts w:ascii="Garamond" w:hAnsi="Garamond" w:cs="Garamond,Bold"/>
          <w:b/>
          <w:bCs/>
          <w:i/>
          <w:sz w:val="26"/>
          <w:szCs w:val="26"/>
        </w:rPr>
        <w:t xml:space="preserve"> </w:t>
      </w:r>
      <w:r w:rsidR="0035067B">
        <w:rPr>
          <w:rFonts w:ascii="Garamond" w:hAnsi="Garamond"/>
          <w:b/>
          <w:i/>
          <w:iCs/>
          <w:sz w:val="26"/>
          <w:szCs w:val="26"/>
        </w:rPr>
        <w:t>del</w:t>
      </w:r>
      <w:r w:rsidR="0035067B" w:rsidRPr="0094302A">
        <w:rPr>
          <w:rFonts w:ascii="Garamond" w:hAnsi="Garamond"/>
          <w:b/>
          <w:i/>
          <w:iCs/>
          <w:sz w:val="26"/>
          <w:szCs w:val="26"/>
        </w:rPr>
        <w:t xml:space="preserve"> Ministero dell’Ambiente e della Tutela del Territorio e del Mare</w:t>
      </w:r>
      <w:r w:rsidR="0035067B">
        <w:rPr>
          <w:rFonts w:ascii="Garamond" w:hAnsi="Garamond"/>
          <w:b/>
          <w:i/>
          <w:iCs/>
          <w:sz w:val="26"/>
          <w:szCs w:val="26"/>
        </w:rPr>
        <w:t xml:space="preserve"> -  Via Cristoforo Colombo n. 44</w:t>
      </w:r>
      <w:r w:rsidR="0035067B" w:rsidRPr="0014151F">
        <w:rPr>
          <w:rFonts w:ascii="Garamond" w:hAnsi="Garamond"/>
          <w:b/>
          <w:i/>
          <w:iCs/>
          <w:sz w:val="26"/>
          <w:szCs w:val="26"/>
        </w:rPr>
        <w:t xml:space="preserve"> </w:t>
      </w:r>
      <w:r w:rsidR="0035067B">
        <w:rPr>
          <w:rFonts w:ascii="Garamond" w:hAnsi="Garamond"/>
          <w:b/>
          <w:i/>
          <w:iCs/>
          <w:sz w:val="26"/>
          <w:szCs w:val="26"/>
        </w:rPr>
        <w:t>- Roma</w:t>
      </w:r>
      <w:r w:rsidR="0035067B" w:rsidRPr="00A23830">
        <w:rPr>
          <w:rFonts w:ascii="Garamond" w:hAnsi="Garamond" w:cs="Garamond,Bold"/>
          <w:b/>
          <w:i/>
          <w:sz w:val="26"/>
          <w:szCs w:val="26"/>
        </w:rPr>
        <w:t xml:space="preserve"> </w:t>
      </w:r>
      <w:r w:rsidR="00D65A2B" w:rsidRPr="00A23830">
        <w:rPr>
          <w:rFonts w:ascii="Garamond" w:hAnsi="Garamond" w:cs="Garamond,Bold"/>
          <w:b/>
          <w:i/>
          <w:sz w:val="26"/>
          <w:szCs w:val="26"/>
        </w:rPr>
        <w:t>- Roma</w:t>
      </w:r>
      <w:r w:rsidR="0066295E">
        <w:rPr>
          <w:rFonts w:ascii="Garamond" w:hAnsi="Garamond"/>
          <w:sz w:val="26"/>
          <w:szCs w:val="26"/>
        </w:rPr>
        <w:t xml:space="preserve">, </w:t>
      </w:r>
      <w:r w:rsidR="002E22C9" w:rsidRPr="0031709F">
        <w:rPr>
          <w:rFonts w:ascii="Garamond" w:hAnsi="Garamond"/>
          <w:sz w:val="26"/>
          <w:szCs w:val="26"/>
        </w:rPr>
        <w:t xml:space="preserve">di cui alla determina a contrarre </w:t>
      </w:r>
      <w:r w:rsidR="0031709F">
        <w:rPr>
          <w:rFonts w:ascii="Garamond" w:hAnsi="Garamond"/>
          <w:sz w:val="26"/>
          <w:szCs w:val="26"/>
        </w:rPr>
        <w:t>in data 27 marzo 2020.</w:t>
      </w:r>
    </w:p>
    <w:p w14:paraId="11FE5982" w14:textId="77777777" w:rsidR="00695C1A" w:rsidRDefault="00695C1A" w:rsidP="00C57839">
      <w:pPr>
        <w:pStyle w:val="Default"/>
        <w:jc w:val="both"/>
        <w:rPr>
          <w:rFonts w:ascii="Garamond" w:hAnsi="Garamond"/>
          <w:sz w:val="26"/>
          <w:szCs w:val="26"/>
        </w:rPr>
      </w:pPr>
    </w:p>
    <w:p w14:paraId="62BEEFD9" w14:textId="04365282" w:rsidR="008C4808" w:rsidRDefault="00665441" w:rsidP="00C57839">
      <w:pPr>
        <w:pStyle w:val="Default"/>
        <w:jc w:val="both"/>
        <w:rPr>
          <w:rFonts w:ascii="Garamond" w:hAnsi="Garamond" w:cs="Garamond"/>
          <w:sz w:val="26"/>
          <w:szCs w:val="26"/>
        </w:rPr>
      </w:pPr>
      <w:r>
        <w:rPr>
          <w:rFonts w:ascii="Garamond" w:hAnsi="Garamond" w:cs="Garamond"/>
          <w:sz w:val="26"/>
          <w:szCs w:val="26"/>
        </w:rPr>
        <w:t xml:space="preserve">Il presente avviso è finalizzato esclusivamente a raccogliere le manifestazioni di interesse delle Imprese </w:t>
      </w:r>
      <w:r w:rsidR="008C4808">
        <w:rPr>
          <w:rFonts w:ascii="Garamond" w:hAnsi="Garamond" w:cs="Garamond"/>
          <w:sz w:val="26"/>
          <w:szCs w:val="26"/>
        </w:rPr>
        <w:t xml:space="preserve">interessate, al fine di consentire la più ampia partecipazione e consultazione, in vista della successiva procedura </w:t>
      </w:r>
      <w:r w:rsidR="00B454DB" w:rsidRPr="00B454DB">
        <w:rPr>
          <w:rFonts w:ascii="Garamond" w:hAnsi="Garamond" w:cs="Garamond"/>
          <w:sz w:val="26"/>
          <w:szCs w:val="26"/>
        </w:rPr>
        <w:t>ai sensi</w:t>
      </w:r>
      <w:r w:rsidR="008C4808">
        <w:rPr>
          <w:rFonts w:ascii="Garamond" w:hAnsi="Garamond" w:cs="Garamond"/>
          <w:sz w:val="26"/>
          <w:szCs w:val="26"/>
        </w:rPr>
        <w:t xml:space="preserve"> </w:t>
      </w:r>
      <w:r w:rsidR="00732E2B">
        <w:rPr>
          <w:rFonts w:ascii="Garamond" w:hAnsi="Garamond" w:cs="Garamond"/>
          <w:sz w:val="26"/>
          <w:szCs w:val="26"/>
        </w:rPr>
        <w:t>dell’</w:t>
      </w:r>
      <w:r w:rsidR="008C4808">
        <w:rPr>
          <w:rFonts w:ascii="Garamond" w:hAnsi="Garamond" w:cs="Garamond"/>
          <w:sz w:val="26"/>
          <w:szCs w:val="26"/>
        </w:rPr>
        <w:t xml:space="preserve">articolo 36 del </w:t>
      </w:r>
      <w:proofErr w:type="spellStart"/>
      <w:r w:rsidR="008C4808">
        <w:rPr>
          <w:rFonts w:ascii="Garamond" w:hAnsi="Garamond" w:cs="Garamond"/>
          <w:sz w:val="26"/>
          <w:szCs w:val="26"/>
        </w:rPr>
        <w:t>d.lgs</w:t>
      </w:r>
      <w:proofErr w:type="spellEnd"/>
      <w:r w:rsidR="008C4808">
        <w:rPr>
          <w:rFonts w:ascii="Garamond" w:hAnsi="Garamond" w:cs="Garamond"/>
          <w:sz w:val="26"/>
          <w:szCs w:val="26"/>
        </w:rPr>
        <w:t xml:space="preserve"> n. 50/2016.</w:t>
      </w:r>
    </w:p>
    <w:p w14:paraId="30A51FBF" w14:textId="77777777" w:rsidR="00665441" w:rsidRDefault="00665441" w:rsidP="00C57839">
      <w:pPr>
        <w:pStyle w:val="Default"/>
        <w:jc w:val="both"/>
        <w:rPr>
          <w:rFonts w:ascii="Garamond" w:hAnsi="Garamond" w:cs="Garamond"/>
          <w:sz w:val="26"/>
          <w:szCs w:val="26"/>
        </w:rPr>
      </w:pPr>
    </w:p>
    <w:p w14:paraId="3683F179" w14:textId="1BD894E1" w:rsidR="00941C82" w:rsidRDefault="008E38A7" w:rsidP="00C57839">
      <w:pPr>
        <w:pStyle w:val="Default"/>
        <w:jc w:val="both"/>
        <w:rPr>
          <w:rFonts w:ascii="Garamond" w:hAnsi="Garamond" w:cs="Garamond"/>
          <w:sz w:val="26"/>
          <w:szCs w:val="26"/>
        </w:rPr>
      </w:pPr>
      <w:r>
        <w:rPr>
          <w:rFonts w:ascii="Garamond" w:hAnsi="Garamond" w:cs="Garamond"/>
          <w:sz w:val="26"/>
          <w:szCs w:val="26"/>
        </w:rPr>
        <w:t>Tale fase consente alla stazione appaltante di delineare un quadro chiaro e completo del mercato di riferimento, senza che ciò possa ingenerare negli operatori alcun affidamento sul successivo invito alla procedura.</w:t>
      </w:r>
      <w:r w:rsidR="0085752A">
        <w:rPr>
          <w:rFonts w:ascii="Garamond" w:hAnsi="Garamond" w:cs="Garamond"/>
          <w:sz w:val="26"/>
          <w:szCs w:val="26"/>
        </w:rPr>
        <w:t xml:space="preserve"> </w:t>
      </w:r>
    </w:p>
    <w:p w14:paraId="5ED44E3C" w14:textId="77777777" w:rsidR="008C4808" w:rsidRDefault="008C4808" w:rsidP="00C57839">
      <w:pPr>
        <w:pStyle w:val="Default"/>
        <w:jc w:val="both"/>
        <w:rPr>
          <w:rFonts w:ascii="Garamond" w:hAnsi="Garamond" w:cs="Garamond"/>
          <w:sz w:val="26"/>
          <w:szCs w:val="26"/>
        </w:rPr>
      </w:pPr>
    </w:p>
    <w:p w14:paraId="2753D6DD" w14:textId="6534D2B2" w:rsidR="00695C1A" w:rsidRPr="00352321" w:rsidRDefault="0085752A" w:rsidP="00C57839">
      <w:pPr>
        <w:pStyle w:val="Default"/>
        <w:jc w:val="both"/>
        <w:rPr>
          <w:rFonts w:ascii="Garamond" w:hAnsi="Garamond"/>
          <w:sz w:val="26"/>
          <w:szCs w:val="26"/>
        </w:rPr>
      </w:pPr>
      <w:r>
        <w:rPr>
          <w:rFonts w:ascii="Garamond" w:hAnsi="Garamond" w:cs="Garamond"/>
          <w:sz w:val="26"/>
          <w:szCs w:val="26"/>
        </w:rPr>
        <w:t>Con il presente avviso, che non ha natura vincolante per questa Amministrazione, non è indetta alcuna procedura di gara.</w:t>
      </w:r>
    </w:p>
    <w:p w14:paraId="566699E0" w14:textId="7ED37DA1" w:rsidR="00311742" w:rsidRDefault="00311742" w:rsidP="00C57839">
      <w:pPr>
        <w:pStyle w:val="Default"/>
        <w:jc w:val="both"/>
        <w:rPr>
          <w:rFonts w:ascii="Garamond" w:hAnsi="Garamond"/>
          <w:sz w:val="26"/>
          <w:szCs w:val="26"/>
        </w:rPr>
      </w:pPr>
    </w:p>
    <w:p w14:paraId="12877F0E" w14:textId="48F3D39F" w:rsidR="00941C82" w:rsidRDefault="00394616" w:rsidP="00C57839">
      <w:pPr>
        <w:pStyle w:val="Default"/>
        <w:jc w:val="both"/>
        <w:rPr>
          <w:rFonts w:ascii="Garamond" w:hAnsi="Garamond" w:cs="Garamond"/>
          <w:sz w:val="26"/>
          <w:szCs w:val="26"/>
        </w:rPr>
      </w:pPr>
      <w:r>
        <w:rPr>
          <w:rFonts w:ascii="Garamond" w:hAnsi="Garamond"/>
          <w:sz w:val="26"/>
          <w:szCs w:val="26"/>
        </w:rPr>
        <w:t xml:space="preserve">La manifestazione di interesse ha l’unico scopo di individuare </w:t>
      </w:r>
      <w:r w:rsidR="008C4808">
        <w:rPr>
          <w:rFonts w:ascii="Garamond" w:hAnsi="Garamond" w:cs="Garamond"/>
          <w:sz w:val="26"/>
          <w:szCs w:val="26"/>
        </w:rPr>
        <w:t>Imprese disponibili ad essere invitate a presentare un’offerta nella successiva procedura di gara che verrà indetta da questo Ministero. Si tratta di una indagine conoscitiva finalizzata all’individuazione di Imprese da invitare nel rispetto dei principi di non discriminazione, parità di trattamento, proporzionalità e trasparenza.</w:t>
      </w:r>
    </w:p>
    <w:p w14:paraId="4D0A465D" w14:textId="0D66255E" w:rsidR="008C4808" w:rsidRDefault="008C4808" w:rsidP="00C57839">
      <w:pPr>
        <w:pStyle w:val="Default"/>
        <w:jc w:val="both"/>
        <w:rPr>
          <w:rFonts w:ascii="Garamond" w:hAnsi="Garamond"/>
          <w:sz w:val="26"/>
          <w:szCs w:val="26"/>
        </w:rPr>
      </w:pPr>
    </w:p>
    <w:p w14:paraId="22B43934" w14:textId="7696F153" w:rsidR="00F9352C" w:rsidRDefault="00F9352C" w:rsidP="00C57839">
      <w:pPr>
        <w:pStyle w:val="Default"/>
        <w:jc w:val="both"/>
        <w:rPr>
          <w:rFonts w:ascii="Garamond" w:hAnsi="Garamond"/>
          <w:sz w:val="26"/>
          <w:szCs w:val="26"/>
        </w:rPr>
      </w:pPr>
      <w:r>
        <w:rPr>
          <w:rFonts w:ascii="Garamond" w:hAnsi="Garamond"/>
          <w:sz w:val="26"/>
          <w:szCs w:val="26"/>
        </w:rPr>
        <w:t>All’affidamento del servizio suddetto si applicheranno l</w:t>
      </w:r>
      <w:r w:rsidR="00A334FA">
        <w:rPr>
          <w:rFonts w:ascii="Garamond" w:hAnsi="Garamond"/>
          <w:sz w:val="26"/>
          <w:szCs w:val="26"/>
        </w:rPr>
        <w:t>e</w:t>
      </w:r>
      <w:r>
        <w:rPr>
          <w:rFonts w:ascii="Garamond" w:hAnsi="Garamond"/>
          <w:sz w:val="26"/>
          <w:szCs w:val="26"/>
        </w:rPr>
        <w:t xml:space="preserve"> clausole pattizie di cui al Protocollo di legalità sottoscritto dal Ministero dell’Ambiente e dell</w:t>
      </w:r>
      <w:r w:rsidR="00FD47E4">
        <w:rPr>
          <w:rFonts w:ascii="Garamond" w:hAnsi="Garamond"/>
          <w:sz w:val="26"/>
          <w:szCs w:val="26"/>
        </w:rPr>
        <w:t>a</w:t>
      </w:r>
      <w:r>
        <w:rPr>
          <w:rFonts w:ascii="Garamond" w:hAnsi="Garamond"/>
          <w:sz w:val="26"/>
          <w:szCs w:val="26"/>
        </w:rPr>
        <w:t xml:space="preserve"> Tutela del Territorio e del Mare ai fini della prevenzione dei tentativi di infiltrazione della criminalità organizzata nel settore dei contratti pubblici di lavori, servizi e forniture consultabile sul sito istituzionale del MATTM.</w:t>
      </w:r>
    </w:p>
    <w:p w14:paraId="17B4FB42" w14:textId="77777777" w:rsidR="00167F9F" w:rsidRDefault="00167F9F" w:rsidP="00C57839">
      <w:pPr>
        <w:pStyle w:val="Default"/>
        <w:jc w:val="both"/>
        <w:rPr>
          <w:rFonts w:ascii="Garamond" w:hAnsi="Garamond"/>
          <w:sz w:val="26"/>
          <w:szCs w:val="26"/>
        </w:rPr>
      </w:pPr>
    </w:p>
    <w:p w14:paraId="3B100CBF" w14:textId="5C79C401" w:rsidR="00F9352C" w:rsidRDefault="00F9352C" w:rsidP="00C57839">
      <w:pPr>
        <w:pStyle w:val="Default"/>
        <w:jc w:val="both"/>
        <w:rPr>
          <w:rFonts w:ascii="Garamond" w:hAnsi="Garamond"/>
          <w:b/>
          <w:sz w:val="26"/>
          <w:szCs w:val="26"/>
        </w:rPr>
      </w:pPr>
      <w:r>
        <w:rPr>
          <w:rFonts w:ascii="Garamond" w:hAnsi="Garamond"/>
          <w:sz w:val="26"/>
          <w:szCs w:val="26"/>
        </w:rPr>
        <w:t>Gli operatori economici interessati all’affidamento ed in possesso dei requisiti richiesti dal presente avviso, sono invitati a presentare apposita domanda in conformità alle prescrizioni di seguito riportate, con la dicitura</w:t>
      </w:r>
      <w:r w:rsidR="00A334FA">
        <w:rPr>
          <w:rFonts w:ascii="Garamond" w:hAnsi="Garamond"/>
          <w:sz w:val="26"/>
          <w:szCs w:val="26"/>
        </w:rPr>
        <w:t xml:space="preserve"> </w:t>
      </w:r>
      <w:r w:rsidR="00A334FA" w:rsidRPr="00AE6F5B">
        <w:rPr>
          <w:rFonts w:ascii="Garamond" w:hAnsi="Garamond"/>
          <w:b/>
          <w:bCs/>
          <w:sz w:val="26"/>
          <w:szCs w:val="26"/>
        </w:rPr>
        <w:t>“</w:t>
      </w:r>
      <w:r w:rsidR="00A334FA" w:rsidRPr="001117FC">
        <w:rPr>
          <w:rFonts w:ascii="Garamond" w:hAnsi="Garamond" w:cs="Garamond,Bold"/>
          <w:b/>
          <w:bCs/>
          <w:sz w:val="26"/>
          <w:szCs w:val="26"/>
        </w:rPr>
        <w:t xml:space="preserve">Avviso di manifestazione d’interesse per l’affidamento del </w:t>
      </w:r>
      <w:r w:rsidR="0035067B" w:rsidRPr="001117FC">
        <w:rPr>
          <w:rFonts w:ascii="Garamond" w:hAnsi="Garamond" w:cs="Garamond,Bold"/>
          <w:b/>
          <w:bCs/>
          <w:sz w:val="26"/>
          <w:szCs w:val="26"/>
        </w:rPr>
        <w:t xml:space="preserve">Servizio di gestione delle postazioni di lavoro on site </w:t>
      </w:r>
      <w:r w:rsidR="0035067B" w:rsidRPr="001117FC">
        <w:rPr>
          <w:rFonts w:ascii="Garamond" w:hAnsi="Garamond"/>
          <w:b/>
          <w:sz w:val="26"/>
          <w:szCs w:val="26"/>
        </w:rPr>
        <w:t>del Ministero dell’Ambiente e della Tutela del Territorio e del Mare - Via Cristoforo Colombo n. 44 - Roma</w:t>
      </w:r>
      <w:r w:rsidR="006C647C">
        <w:rPr>
          <w:rFonts w:ascii="Garamond" w:hAnsi="Garamond" w:cs="Garamond,Bold"/>
          <w:b/>
          <w:bCs/>
          <w:i/>
          <w:sz w:val="26"/>
          <w:szCs w:val="26"/>
        </w:rPr>
        <w:t xml:space="preserve">, </w:t>
      </w:r>
      <w:r w:rsidR="006C647C" w:rsidRPr="00A334FA">
        <w:rPr>
          <w:rFonts w:ascii="Garamond" w:hAnsi="Garamond" w:cs="Garamond,Bold"/>
          <w:b/>
          <w:bCs/>
          <w:iCs/>
          <w:sz w:val="26"/>
          <w:szCs w:val="26"/>
        </w:rPr>
        <w:t xml:space="preserve">per successiva </w:t>
      </w:r>
      <w:r w:rsidR="006C647C" w:rsidRPr="00A334FA">
        <w:rPr>
          <w:rFonts w:ascii="Garamond" w:hAnsi="Garamond"/>
          <w:b/>
          <w:iCs/>
          <w:sz w:val="26"/>
          <w:szCs w:val="26"/>
        </w:rPr>
        <w:t>pro</w:t>
      </w:r>
      <w:r w:rsidR="006C647C" w:rsidRPr="0094302A">
        <w:rPr>
          <w:rFonts w:ascii="Garamond" w:hAnsi="Garamond"/>
          <w:b/>
          <w:sz w:val="26"/>
          <w:szCs w:val="26"/>
        </w:rPr>
        <w:t>ced</w:t>
      </w:r>
      <w:r w:rsidR="006C647C">
        <w:rPr>
          <w:rFonts w:ascii="Garamond" w:hAnsi="Garamond"/>
          <w:b/>
          <w:sz w:val="26"/>
          <w:szCs w:val="26"/>
        </w:rPr>
        <w:t>ura di gara sul MEPA</w:t>
      </w:r>
      <w:r w:rsidR="00A334FA">
        <w:rPr>
          <w:rFonts w:ascii="Garamond" w:hAnsi="Garamond"/>
          <w:b/>
          <w:sz w:val="26"/>
          <w:szCs w:val="26"/>
        </w:rPr>
        <w:t>”</w:t>
      </w:r>
      <w:r w:rsidR="006C647C">
        <w:rPr>
          <w:rFonts w:ascii="Garamond" w:hAnsi="Garamond"/>
          <w:b/>
          <w:sz w:val="26"/>
          <w:szCs w:val="26"/>
        </w:rPr>
        <w:t>.</w:t>
      </w:r>
    </w:p>
    <w:p w14:paraId="20A248A4" w14:textId="77777777" w:rsidR="00AE6F5B" w:rsidRDefault="00AE6F5B" w:rsidP="00C57839">
      <w:pPr>
        <w:pStyle w:val="Default"/>
        <w:jc w:val="both"/>
        <w:rPr>
          <w:rFonts w:ascii="Garamond" w:hAnsi="Garamond"/>
          <w:b/>
          <w:sz w:val="26"/>
          <w:szCs w:val="26"/>
        </w:rPr>
      </w:pPr>
    </w:p>
    <w:p w14:paraId="502FF341" w14:textId="6BDD6B4B" w:rsidR="00167F9F" w:rsidRDefault="00167F9F" w:rsidP="00167F9F">
      <w:pPr>
        <w:pStyle w:val="Default"/>
        <w:jc w:val="both"/>
        <w:rPr>
          <w:rFonts w:ascii="Garamond" w:hAnsi="Garamond"/>
          <w:b/>
          <w:bCs/>
          <w:sz w:val="26"/>
          <w:szCs w:val="26"/>
        </w:rPr>
      </w:pPr>
      <w:r>
        <w:rPr>
          <w:rFonts w:ascii="Garamond" w:hAnsi="Garamond"/>
          <w:sz w:val="26"/>
          <w:szCs w:val="26"/>
        </w:rPr>
        <w:t xml:space="preserve">L’istanza di partecipazione dovrà pervenire esclusivamente </w:t>
      </w:r>
      <w:r w:rsidRPr="00AE6F5B">
        <w:rPr>
          <w:rFonts w:ascii="Garamond" w:hAnsi="Garamond"/>
          <w:b/>
          <w:bCs/>
          <w:sz w:val="26"/>
          <w:szCs w:val="26"/>
        </w:rPr>
        <w:t>a mezzo PEC</w:t>
      </w:r>
      <w:r>
        <w:rPr>
          <w:rFonts w:ascii="Garamond" w:hAnsi="Garamond"/>
          <w:sz w:val="26"/>
          <w:szCs w:val="26"/>
        </w:rPr>
        <w:t xml:space="preserve"> all’indirizzo: </w:t>
      </w:r>
      <w:hyperlink r:id="rId8" w:history="1">
        <w:r w:rsidRPr="00195ECF">
          <w:rPr>
            <w:rStyle w:val="Collegamentoipertestuale"/>
          </w:rPr>
          <w:t>IPP@pec.minambiente.it</w:t>
        </w:r>
      </w:hyperlink>
      <w:r w:rsidRPr="00195ECF">
        <w:rPr>
          <w:sz w:val="26"/>
          <w:szCs w:val="26"/>
        </w:rPr>
        <w:t>,</w:t>
      </w:r>
      <w:r>
        <w:rPr>
          <w:b/>
          <w:bCs/>
          <w:sz w:val="26"/>
          <w:szCs w:val="26"/>
        </w:rPr>
        <w:t xml:space="preserve"> </w:t>
      </w:r>
      <w:r w:rsidRPr="00AE6F5B">
        <w:rPr>
          <w:rFonts w:ascii="Garamond" w:hAnsi="Garamond"/>
          <w:b/>
          <w:bCs/>
          <w:sz w:val="26"/>
          <w:szCs w:val="26"/>
        </w:rPr>
        <w:t xml:space="preserve">entro e non oltre </w:t>
      </w:r>
      <w:r w:rsidR="00F612E9">
        <w:rPr>
          <w:rFonts w:ascii="Garamond" w:hAnsi="Garamond"/>
          <w:b/>
          <w:bCs/>
          <w:sz w:val="26"/>
          <w:szCs w:val="26"/>
        </w:rPr>
        <w:t>le</w:t>
      </w:r>
      <w:r w:rsidRPr="00AE6F5B">
        <w:rPr>
          <w:rFonts w:ascii="Garamond" w:hAnsi="Garamond"/>
          <w:b/>
          <w:bCs/>
          <w:sz w:val="26"/>
          <w:szCs w:val="26"/>
        </w:rPr>
        <w:t xml:space="preserve"> ore 12:00</w:t>
      </w:r>
      <w:r w:rsidR="00F612E9">
        <w:rPr>
          <w:rFonts w:ascii="Garamond" w:hAnsi="Garamond"/>
          <w:b/>
          <w:bCs/>
          <w:sz w:val="26"/>
          <w:szCs w:val="26"/>
        </w:rPr>
        <w:t xml:space="preserve"> del quarantesimo giorno dalla data di pubblicazione del presente avviso sul sito Istituzionale del Ministero. </w:t>
      </w:r>
    </w:p>
    <w:p w14:paraId="7E8AA807" w14:textId="285D0443" w:rsidR="00FD47E4" w:rsidRDefault="00FD47E4" w:rsidP="00C57839">
      <w:pPr>
        <w:pStyle w:val="Default"/>
        <w:jc w:val="both"/>
        <w:rPr>
          <w:rFonts w:ascii="Garamond" w:hAnsi="Garamond"/>
          <w:b/>
          <w:bCs/>
          <w:sz w:val="26"/>
          <w:szCs w:val="26"/>
        </w:rPr>
      </w:pPr>
    </w:p>
    <w:p w14:paraId="3F4FDCD1" w14:textId="00C1F4CB" w:rsidR="007022D4" w:rsidRPr="007022D4" w:rsidRDefault="00FD47E4" w:rsidP="007022D4">
      <w:pPr>
        <w:rPr>
          <w:rFonts w:ascii="Garamond" w:hAnsi="Garamond"/>
          <w:b/>
          <w:bCs/>
          <w:sz w:val="26"/>
          <w:szCs w:val="26"/>
        </w:rPr>
      </w:pPr>
      <w:r>
        <w:rPr>
          <w:rFonts w:ascii="Garamond" w:hAnsi="Garamond"/>
          <w:b/>
          <w:bCs/>
          <w:sz w:val="26"/>
          <w:szCs w:val="26"/>
        </w:rPr>
        <w:t xml:space="preserve">L’Ufficio di riferimento è: Ministero dell’Ambiente </w:t>
      </w:r>
      <w:r w:rsidRPr="00FD47E4">
        <w:rPr>
          <w:rFonts w:ascii="Garamond" w:hAnsi="Garamond"/>
          <w:b/>
          <w:bCs/>
          <w:sz w:val="26"/>
          <w:szCs w:val="26"/>
        </w:rPr>
        <w:t>e della Tutela del Territorio e del Mare</w:t>
      </w:r>
      <w:r w:rsidR="007022D4">
        <w:rPr>
          <w:rFonts w:ascii="Garamond" w:hAnsi="Garamond"/>
          <w:b/>
          <w:bCs/>
          <w:sz w:val="26"/>
          <w:szCs w:val="26"/>
        </w:rPr>
        <w:t xml:space="preserve"> – </w:t>
      </w:r>
      <w:r w:rsidR="007022D4" w:rsidRPr="007022D4">
        <w:rPr>
          <w:rFonts w:ascii="Garamond" w:hAnsi="Garamond"/>
          <w:b/>
          <w:bCs/>
          <w:sz w:val="26"/>
          <w:szCs w:val="26"/>
        </w:rPr>
        <w:t xml:space="preserve">Direzione Generale delle Politiche per l’Innovazione, il personale e la partecipazione – </w:t>
      </w:r>
      <w:r w:rsidR="007022D4" w:rsidRPr="007022D4">
        <w:rPr>
          <w:rFonts w:ascii="Garamond" w:hAnsi="Garamond"/>
          <w:b/>
          <w:bCs/>
          <w:i/>
          <w:iCs/>
          <w:sz w:val="26"/>
          <w:szCs w:val="26"/>
        </w:rPr>
        <w:t>ex</w:t>
      </w:r>
      <w:r w:rsidR="007022D4" w:rsidRPr="007022D4">
        <w:rPr>
          <w:rFonts w:ascii="Garamond" w:hAnsi="Garamond"/>
          <w:b/>
          <w:bCs/>
          <w:sz w:val="26"/>
          <w:szCs w:val="26"/>
        </w:rPr>
        <w:t xml:space="preserve"> Divisione III</w:t>
      </w:r>
      <w:r w:rsidR="00363EEE">
        <w:rPr>
          <w:rFonts w:ascii="Garamond" w:hAnsi="Garamond"/>
          <w:b/>
          <w:bCs/>
          <w:sz w:val="26"/>
          <w:szCs w:val="26"/>
        </w:rPr>
        <w:t xml:space="preserve"> AGP</w:t>
      </w:r>
      <w:r w:rsidR="007022D4">
        <w:rPr>
          <w:rFonts w:ascii="Garamond" w:hAnsi="Garamond"/>
          <w:b/>
          <w:bCs/>
          <w:sz w:val="26"/>
          <w:szCs w:val="26"/>
        </w:rPr>
        <w:t xml:space="preserve"> - Via Cristoforo Colombo 44 – 00147 Roma</w:t>
      </w:r>
      <w:r w:rsidR="00167F9F">
        <w:rPr>
          <w:rFonts w:ascii="Garamond" w:hAnsi="Garamond"/>
          <w:b/>
          <w:bCs/>
          <w:sz w:val="26"/>
          <w:szCs w:val="26"/>
        </w:rPr>
        <w:t>.</w:t>
      </w:r>
      <w:r w:rsidR="007022D4">
        <w:rPr>
          <w:rFonts w:ascii="Garamond" w:hAnsi="Garamond"/>
          <w:b/>
          <w:bCs/>
          <w:sz w:val="26"/>
          <w:szCs w:val="26"/>
        </w:rPr>
        <w:t xml:space="preserve"> </w:t>
      </w:r>
    </w:p>
    <w:p w14:paraId="13795197" w14:textId="75D70EFF" w:rsidR="00FD47E4" w:rsidRPr="007022D4" w:rsidRDefault="00FD47E4" w:rsidP="00C57839">
      <w:pPr>
        <w:pStyle w:val="Default"/>
        <w:jc w:val="both"/>
        <w:rPr>
          <w:rFonts w:ascii="Garamond" w:eastAsia="Times New Roman" w:hAnsi="Garamond" w:cs="Times New Roman"/>
          <w:b/>
          <w:bCs/>
          <w:color w:val="auto"/>
          <w:sz w:val="26"/>
          <w:szCs w:val="26"/>
          <w:lang w:eastAsia="it-IT"/>
        </w:rPr>
      </w:pPr>
    </w:p>
    <w:p w14:paraId="2CDFF2FF" w14:textId="77777777" w:rsidR="00597863" w:rsidRDefault="00597863" w:rsidP="007646DC">
      <w:pPr>
        <w:autoSpaceDE w:val="0"/>
        <w:autoSpaceDN w:val="0"/>
        <w:adjustRightInd w:val="0"/>
        <w:rPr>
          <w:rFonts w:ascii="Garamond" w:hAnsi="Garamond" w:cs="Garamond"/>
          <w:b/>
          <w:color w:val="000000"/>
          <w:szCs w:val="24"/>
        </w:rPr>
      </w:pPr>
    </w:p>
    <w:p w14:paraId="392A0C0E" w14:textId="060C9C97" w:rsidR="007646DC" w:rsidRPr="00597863" w:rsidRDefault="00597863" w:rsidP="007646DC">
      <w:pPr>
        <w:autoSpaceDE w:val="0"/>
        <w:autoSpaceDN w:val="0"/>
        <w:adjustRightInd w:val="0"/>
        <w:rPr>
          <w:rFonts w:ascii="Garamond" w:hAnsi="Garamond" w:cs="Garamond"/>
          <w:b/>
          <w:color w:val="000000"/>
          <w:szCs w:val="24"/>
        </w:rPr>
      </w:pPr>
      <w:r w:rsidRPr="00597863">
        <w:rPr>
          <w:rFonts w:ascii="Garamond" w:hAnsi="Garamond" w:cs="Garamond"/>
          <w:b/>
          <w:color w:val="000000"/>
          <w:szCs w:val="24"/>
        </w:rPr>
        <w:t>OGGETTO DEL CONTRATTO</w:t>
      </w:r>
    </w:p>
    <w:p w14:paraId="1CDDB079" w14:textId="77777777" w:rsidR="0035067B" w:rsidRDefault="0035067B" w:rsidP="0035067B">
      <w:pPr>
        <w:rPr>
          <w:rFonts w:ascii="Garamond" w:hAnsi="Garamond" w:cs="Garamond,Bold"/>
          <w:bCs/>
          <w:sz w:val="26"/>
          <w:szCs w:val="26"/>
        </w:rPr>
      </w:pPr>
      <w:r w:rsidRPr="00EE141B">
        <w:rPr>
          <w:rFonts w:ascii="Garamond" w:hAnsi="Garamond" w:cs="Garamond,Bold"/>
          <w:bCs/>
          <w:sz w:val="26"/>
          <w:szCs w:val="26"/>
        </w:rPr>
        <w:t xml:space="preserve">Il servizio ha la finalità di garantire il corretto funzionamento di </w:t>
      </w:r>
      <w:r>
        <w:rPr>
          <w:rFonts w:ascii="Garamond" w:hAnsi="Garamond" w:cs="Garamond,Bold"/>
          <w:bCs/>
          <w:sz w:val="26"/>
          <w:szCs w:val="26"/>
        </w:rPr>
        <w:t xml:space="preserve">circa n. 1250 </w:t>
      </w:r>
      <w:r w:rsidRPr="00EE141B">
        <w:rPr>
          <w:rFonts w:ascii="Garamond" w:hAnsi="Garamond" w:cs="Garamond,Bold"/>
          <w:bCs/>
          <w:sz w:val="26"/>
          <w:szCs w:val="26"/>
        </w:rPr>
        <w:t>post</w:t>
      </w:r>
      <w:r>
        <w:rPr>
          <w:rFonts w:ascii="Garamond" w:hAnsi="Garamond" w:cs="Garamond,Bold"/>
          <w:bCs/>
          <w:sz w:val="26"/>
          <w:szCs w:val="26"/>
        </w:rPr>
        <w:t>azion</w:t>
      </w:r>
      <w:r w:rsidRPr="00EE141B">
        <w:rPr>
          <w:rFonts w:ascii="Garamond" w:hAnsi="Garamond" w:cs="Garamond,Bold"/>
          <w:bCs/>
          <w:sz w:val="26"/>
          <w:szCs w:val="26"/>
        </w:rPr>
        <w:t>i di lavoro (PDL)</w:t>
      </w:r>
      <w:r>
        <w:rPr>
          <w:rFonts w:ascii="Garamond" w:hAnsi="Garamond" w:cs="Garamond,Bold"/>
          <w:bCs/>
          <w:sz w:val="26"/>
          <w:szCs w:val="26"/>
        </w:rPr>
        <w:t xml:space="preserve"> </w:t>
      </w:r>
      <w:r>
        <w:rPr>
          <w:rFonts w:ascii="Garamond" w:hAnsi="Garamond"/>
          <w:sz w:val="26"/>
          <w:szCs w:val="26"/>
        </w:rPr>
        <w:t>situate</w:t>
      </w:r>
      <w:r>
        <w:rPr>
          <w:rFonts w:ascii="Garamond" w:hAnsi="Garamond" w:cs="Garamond,Bold"/>
          <w:bCs/>
          <w:sz w:val="26"/>
          <w:szCs w:val="26"/>
        </w:rPr>
        <w:t xml:space="preserve"> presso la sede del Ministero </w:t>
      </w:r>
      <w:r w:rsidRPr="006048E7">
        <w:rPr>
          <w:rFonts w:ascii="Garamond" w:hAnsi="Garamond"/>
          <w:sz w:val="26"/>
          <w:szCs w:val="26"/>
        </w:rPr>
        <w:t>dell’Ambiente e della Tutela del Territorio e del Mare</w:t>
      </w:r>
      <w:r>
        <w:rPr>
          <w:rFonts w:ascii="Garamond" w:hAnsi="Garamond"/>
          <w:sz w:val="26"/>
          <w:szCs w:val="26"/>
        </w:rPr>
        <w:t xml:space="preserve"> in </w:t>
      </w:r>
      <w:r w:rsidRPr="002F5A40">
        <w:rPr>
          <w:rFonts w:ascii="Garamond" w:hAnsi="Garamond" w:cs="Garamond,Bold"/>
          <w:bCs/>
          <w:sz w:val="26"/>
          <w:szCs w:val="26"/>
        </w:rPr>
        <w:t xml:space="preserve">Via Cristoforo Colombo </w:t>
      </w:r>
      <w:r>
        <w:rPr>
          <w:rFonts w:ascii="Garamond" w:hAnsi="Garamond" w:cs="Garamond,Bold"/>
          <w:bCs/>
          <w:sz w:val="26"/>
          <w:szCs w:val="26"/>
        </w:rPr>
        <w:t xml:space="preserve">n. </w:t>
      </w:r>
      <w:r w:rsidRPr="002F5A40">
        <w:rPr>
          <w:rFonts w:ascii="Garamond" w:hAnsi="Garamond" w:cs="Garamond,Bold"/>
          <w:bCs/>
          <w:sz w:val="26"/>
          <w:szCs w:val="26"/>
        </w:rPr>
        <w:t>44</w:t>
      </w:r>
      <w:r w:rsidRPr="002F5A40">
        <w:rPr>
          <w:rFonts w:ascii="Garamond" w:hAnsi="Garamond"/>
          <w:sz w:val="26"/>
          <w:szCs w:val="26"/>
        </w:rPr>
        <w:t xml:space="preserve"> </w:t>
      </w:r>
      <w:r>
        <w:rPr>
          <w:rFonts w:ascii="Garamond" w:hAnsi="Garamond"/>
          <w:sz w:val="26"/>
          <w:szCs w:val="26"/>
        </w:rPr>
        <w:t>- Roma</w:t>
      </w:r>
      <w:r w:rsidRPr="00EE141B">
        <w:rPr>
          <w:rFonts w:ascii="Garamond" w:hAnsi="Garamond" w:cs="Garamond,Bold"/>
          <w:bCs/>
          <w:sz w:val="26"/>
          <w:szCs w:val="26"/>
        </w:rPr>
        <w:t>, per quanto riguarda le componenti hardware, il software di base, gli strumenti di produttività individuale ed altri applicativi installati sui PDL, siano questi “prodotti di mercato” oppure “custom”.</w:t>
      </w:r>
    </w:p>
    <w:p w14:paraId="7FC7E4F9" w14:textId="77777777" w:rsidR="0035067B" w:rsidRPr="004A5CA9" w:rsidRDefault="0035067B" w:rsidP="0035067B">
      <w:pPr>
        <w:autoSpaceDE w:val="0"/>
        <w:autoSpaceDN w:val="0"/>
        <w:adjustRightInd w:val="0"/>
        <w:contextualSpacing/>
        <w:rPr>
          <w:rFonts w:ascii="Garamond" w:hAnsi="Garamond" w:cs="Garamond,Bold"/>
          <w:bCs/>
          <w:sz w:val="26"/>
          <w:szCs w:val="26"/>
        </w:rPr>
      </w:pPr>
      <w:r>
        <w:rPr>
          <w:rFonts w:ascii="Garamond" w:hAnsi="Garamond" w:cs="Garamond,Bold"/>
          <w:bCs/>
          <w:sz w:val="26"/>
          <w:szCs w:val="26"/>
        </w:rPr>
        <w:t>A</w:t>
      </w:r>
      <w:r w:rsidRPr="004A5CA9">
        <w:rPr>
          <w:rFonts w:ascii="Garamond" w:hAnsi="Garamond" w:cs="Garamond,Bold"/>
          <w:bCs/>
          <w:sz w:val="26"/>
          <w:szCs w:val="26"/>
        </w:rPr>
        <w:t xml:space="preserve">mbienti operativi </w:t>
      </w:r>
      <w:r>
        <w:rPr>
          <w:rFonts w:ascii="Garamond" w:hAnsi="Garamond" w:cs="Garamond,Bold"/>
          <w:bCs/>
          <w:sz w:val="26"/>
          <w:szCs w:val="26"/>
        </w:rPr>
        <w:t xml:space="preserve">delle </w:t>
      </w:r>
      <w:r w:rsidRPr="004A5CA9">
        <w:rPr>
          <w:rFonts w:ascii="Garamond" w:hAnsi="Garamond" w:cs="Garamond,Bold"/>
          <w:bCs/>
          <w:sz w:val="26"/>
          <w:szCs w:val="26"/>
        </w:rPr>
        <w:t>postazioni di lavoro</w:t>
      </w:r>
      <w:r>
        <w:rPr>
          <w:rFonts w:ascii="Garamond" w:hAnsi="Garamond" w:cs="Garamond,Bold"/>
          <w:bCs/>
          <w:sz w:val="26"/>
          <w:szCs w:val="26"/>
        </w:rPr>
        <w:t>:</w:t>
      </w:r>
    </w:p>
    <w:p w14:paraId="32A82E8D" w14:textId="77777777" w:rsidR="0035067B" w:rsidRPr="00777F7C" w:rsidRDefault="0035067B" w:rsidP="0035067B">
      <w:pPr>
        <w:pStyle w:val="Paragrafoelenco"/>
        <w:numPr>
          <w:ilvl w:val="0"/>
          <w:numId w:val="33"/>
        </w:numPr>
        <w:autoSpaceDE w:val="0"/>
        <w:autoSpaceDN w:val="0"/>
        <w:adjustRightInd w:val="0"/>
        <w:contextualSpacing/>
        <w:jc w:val="both"/>
        <w:rPr>
          <w:rFonts w:ascii="Garamond" w:eastAsia="Times New Roman" w:hAnsi="Garamond" w:cs="Garamond,Bold"/>
          <w:bCs/>
          <w:sz w:val="26"/>
          <w:szCs w:val="26"/>
        </w:rPr>
      </w:pPr>
      <w:r>
        <w:rPr>
          <w:rFonts w:ascii="Garamond" w:eastAsia="Times New Roman" w:hAnsi="Garamond" w:cs="Garamond,Bold"/>
          <w:bCs/>
          <w:sz w:val="26"/>
          <w:szCs w:val="26"/>
        </w:rPr>
        <w:t xml:space="preserve"> Sistemi Operativi: </w:t>
      </w:r>
      <w:r w:rsidRPr="00777F7C">
        <w:rPr>
          <w:rFonts w:ascii="Garamond" w:eastAsia="Times New Roman" w:hAnsi="Garamond" w:cs="Garamond,Bold"/>
          <w:bCs/>
          <w:sz w:val="26"/>
          <w:szCs w:val="26"/>
        </w:rPr>
        <w:t>Il parco macchine è costituito da sistemi operativi Microsoft Windows (versioni Vista,7,8,8.1, 10- 32 e 64 Bit).</w:t>
      </w:r>
    </w:p>
    <w:p w14:paraId="790EA811" w14:textId="77777777" w:rsidR="0035067B" w:rsidRPr="00777F7C" w:rsidRDefault="0035067B" w:rsidP="0035067B">
      <w:pPr>
        <w:pStyle w:val="Paragrafoelenco"/>
        <w:numPr>
          <w:ilvl w:val="0"/>
          <w:numId w:val="33"/>
        </w:numPr>
        <w:autoSpaceDE w:val="0"/>
        <w:autoSpaceDN w:val="0"/>
        <w:adjustRightInd w:val="0"/>
        <w:contextualSpacing/>
        <w:jc w:val="both"/>
        <w:rPr>
          <w:rFonts w:ascii="Garamond" w:eastAsia="Times New Roman" w:hAnsi="Garamond" w:cs="Garamond,Bold"/>
          <w:bCs/>
          <w:sz w:val="26"/>
          <w:szCs w:val="26"/>
        </w:rPr>
      </w:pPr>
      <w:r>
        <w:rPr>
          <w:rFonts w:ascii="Garamond" w:eastAsia="Times New Roman" w:hAnsi="Garamond" w:cs="Garamond,Bold"/>
          <w:bCs/>
          <w:sz w:val="26"/>
          <w:szCs w:val="26"/>
        </w:rPr>
        <w:t xml:space="preserve">Tool di Produttività: </w:t>
      </w:r>
      <w:r w:rsidRPr="00777F7C">
        <w:rPr>
          <w:rFonts w:ascii="Garamond" w:eastAsia="Times New Roman" w:hAnsi="Garamond" w:cs="Garamond,Bold"/>
          <w:bCs/>
          <w:sz w:val="26"/>
          <w:szCs w:val="26"/>
        </w:rPr>
        <w:t>la suite Microsoft Office (2003,2007,2010,2013)</w:t>
      </w:r>
    </w:p>
    <w:p w14:paraId="42529401" w14:textId="77777777" w:rsidR="0035067B" w:rsidRDefault="0035067B" w:rsidP="0035067B">
      <w:pPr>
        <w:rPr>
          <w:rFonts w:ascii="Garamond" w:hAnsi="Garamond" w:cs="Garamond,Bold"/>
          <w:bCs/>
          <w:sz w:val="26"/>
          <w:szCs w:val="26"/>
        </w:rPr>
      </w:pPr>
    </w:p>
    <w:p w14:paraId="7504BFB4" w14:textId="77777777" w:rsidR="0035067B" w:rsidRPr="00EE141B" w:rsidRDefault="0035067B" w:rsidP="0035067B">
      <w:pPr>
        <w:rPr>
          <w:rFonts w:ascii="Garamond" w:hAnsi="Garamond" w:cs="Garamond,Bold"/>
          <w:bCs/>
          <w:sz w:val="26"/>
          <w:szCs w:val="26"/>
        </w:rPr>
      </w:pPr>
      <w:r>
        <w:rPr>
          <w:rFonts w:ascii="Garamond" w:hAnsi="Garamond" w:cs="Garamond,Bold"/>
          <w:bCs/>
          <w:sz w:val="26"/>
          <w:szCs w:val="26"/>
        </w:rPr>
        <w:t>Le attività del servizio:</w:t>
      </w:r>
    </w:p>
    <w:p w14:paraId="523B5852" w14:textId="77777777" w:rsidR="0035067B" w:rsidRPr="00EE141B" w:rsidRDefault="0035067B" w:rsidP="0035067B">
      <w:pPr>
        <w:numPr>
          <w:ilvl w:val="0"/>
          <w:numId w:val="35"/>
        </w:numPr>
        <w:tabs>
          <w:tab w:val="clear" w:pos="1778"/>
        </w:tabs>
        <w:ind w:left="709" w:hanging="283"/>
        <w:rPr>
          <w:rFonts w:ascii="Garamond" w:hAnsi="Garamond" w:cs="Garamond,Bold"/>
          <w:bCs/>
          <w:sz w:val="26"/>
          <w:szCs w:val="26"/>
        </w:rPr>
      </w:pPr>
      <w:r w:rsidRPr="00EE141B">
        <w:rPr>
          <w:rFonts w:ascii="Garamond" w:hAnsi="Garamond" w:cs="Garamond,Bold"/>
          <w:bCs/>
          <w:sz w:val="26"/>
          <w:szCs w:val="26"/>
        </w:rPr>
        <w:t>help desk per il supporto tecnico agli utenti de</w:t>
      </w:r>
      <w:r>
        <w:rPr>
          <w:rFonts w:ascii="Garamond" w:hAnsi="Garamond" w:cs="Garamond,Bold"/>
          <w:bCs/>
          <w:sz w:val="26"/>
          <w:szCs w:val="26"/>
        </w:rPr>
        <w:t>lle</w:t>
      </w:r>
      <w:r w:rsidRPr="00EE141B">
        <w:rPr>
          <w:rFonts w:ascii="Garamond" w:hAnsi="Garamond" w:cs="Garamond,Bold"/>
          <w:bCs/>
          <w:sz w:val="26"/>
          <w:szCs w:val="26"/>
        </w:rPr>
        <w:t xml:space="preserve"> PDL;</w:t>
      </w:r>
    </w:p>
    <w:p w14:paraId="49B82C69" w14:textId="77777777" w:rsidR="0035067B" w:rsidRPr="00EE141B" w:rsidRDefault="0035067B" w:rsidP="0035067B">
      <w:pPr>
        <w:numPr>
          <w:ilvl w:val="0"/>
          <w:numId w:val="35"/>
        </w:numPr>
        <w:tabs>
          <w:tab w:val="clear" w:pos="1778"/>
        </w:tabs>
        <w:ind w:left="709" w:hanging="283"/>
        <w:rPr>
          <w:rFonts w:ascii="Garamond" w:hAnsi="Garamond" w:cs="Garamond,Bold"/>
          <w:bCs/>
          <w:sz w:val="26"/>
          <w:szCs w:val="26"/>
        </w:rPr>
      </w:pPr>
      <w:r w:rsidRPr="00EE141B">
        <w:rPr>
          <w:rFonts w:ascii="Garamond" w:hAnsi="Garamond" w:cs="Garamond,Bold"/>
          <w:bCs/>
          <w:sz w:val="26"/>
          <w:szCs w:val="26"/>
        </w:rPr>
        <w:t>mantenimento in efficienza de</w:t>
      </w:r>
      <w:r>
        <w:rPr>
          <w:rFonts w:ascii="Garamond" w:hAnsi="Garamond" w:cs="Garamond,Bold"/>
          <w:bCs/>
          <w:sz w:val="26"/>
          <w:szCs w:val="26"/>
        </w:rPr>
        <w:t>lle</w:t>
      </w:r>
      <w:r w:rsidRPr="00EE141B">
        <w:rPr>
          <w:rFonts w:ascii="Garamond" w:hAnsi="Garamond" w:cs="Garamond,Bold"/>
          <w:bCs/>
          <w:sz w:val="26"/>
          <w:szCs w:val="26"/>
        </w:rPr>
        <w:t xml:space="preserve"> PDL contrattualizzati;</w:t>
      </w:r>
    </w:p>
    <w:p w14:paraId="398CA431" w14:textId="77777777" w:rsidR="0035067B" w:rsidRPr="00EE141B" w:rsidRDefault="0035067B" w:rsidP="0035067B">
      <w:pPr>
        <w:numPr>
          <w:ilvl w:val="0"/>
          <w:numId w:val="35"/>
        </w:numPr>
        <w:tabs>
          <w:tab w:val="clear" w:pos="1778"/>
        </w:tabs>
        <w:ind w:left="709" w:hanging="283"/>
        <w:rPr>
          <w:rFonts w:ascii="Garamond" w:hAnsi="Garamond" w:cs="Garamond,Bold"/>
          <w:bCs/>
          <w:sz w:val="26"/>
          <w:szCs w:val="26"/>
        </w:rPr>
      </w:pPr>
      <w:r w:rsidRPr="00EE141B">
        <w:rPr>
          <w:rFonts w:ascii="Garamond" w:hAnsi="Garamond" w:cs="Garamond,Bold"/>
          <w:bCs/>
          <w:sz w:val="26"/>
          <w:szCs w:val="26"/>
        </w:rPr>
        <w:t>aggiornamento</w:t>
      </w:r>
      <w:r>
        <w:rPr>
          <w:rFonts w:ascii="Garamond" w:hAnsi="Garamond" w:cs="Garamond,Bold"/>
          <w:bCs/>
          <w:sz w:val="26"/>
          <w:szCs w:val="26"/>
        </w:rPr>
        <w:t>,</w:t>
      </w:r>
      <w:r w:rsidRPr="00EE141B">
        <w:rPr>
          <w:rFonts w:ascii="Garamond" w:hAnsi="Garamond" w:cs="Garamond,Bold"/>
          <w:bCs/>
          <w:sz w:val="26"/>
          <w:szCs w:val="26"/>
        </w:rPr>
        <w:t xml:space="preserve"> su richiesta dell’Amministrazione</w:t>
      </w:r>
      <w:r>
        <w:rPr>
          <w:rFonts w:ascii="Garamond" w:hAnsi="Garamond" w:cs="Garamond,Bold"/>
          <w:bCs/>
          <w:sz w:val="26"/>
          <w:szCs w:val="26"/>
        </w:rPr>
        <w:t>,</w:t>
      </w:r>
      <w:r w:rsidRPr="00EE141B">
        <w:rPr>
          <w:rFonts w:ascii="Garamond" w:hAnsi="Garamond" w:cs="Garamond,Bold"/>
          <w:bCs/>
          <w:sz w:val="26"/>
          <w:szCs w:val="26"/>
        </w:rPr>
        <w:t xml:space="preserve"> delle componenti software de</w:t>
      </w:r>
      <w:r>
        <w:rPr>
          <w:rFonts w:ascii="Garamond" w:hAnsi="Garamond" w:cs="Garamond,Bold"/>
          <w:bCs/>
          <w:sz w:val="26"/>
          <w:szCs w:val="26"/>
        </w:rPr>
        <w:t>lle</w:t>
      </w:r>
      <w:r w:rsidRPr="00EE141B">
        <w:rPr>
          <w:rFonts w:ascii="Garamond" w:hAnsi="Garamond" w:cs="Garamond,Bold"/>
          <w:bCs/>
          <w:sz w:val="26"/>
          <w:szCs w:val="26"/>
        </w:rPr>
        <w:t xml:space="preserve"> PDL (di base, di produttività ed applicative);</w:t>
      </w:r>
    </w:p>
    <w:p w14:paraId="6383C2CA" w14:textId="77777777" w:rsidR="0035067B" w:rsidRPr="00EE141B" w:rsidRDefault="0035067B" w:rsidP="0035067B">
      <w:pPr>
        <w:numPr>
          <w:ilvl w:val="0"/>
          <w:numId w:val="35"/>
        </w:numPr>
        <w:tabs>
          <w:tab w:val="clear" w:pos="1778"/>
        </w:tabs>
        <w:ind w:left="709" w:hanging="283"/>
        <w:rPr>
          <w:rFonts w:ascii="Garamond" w:hAnsi="Garamond" w:cs="Garamond,Bold"/>
          <w:bCs/>
          <w:sz w:val="26"/>
          <w:szCs w:val="26"/>
        </w:rPr>
      </w:pPr>
      <w:r w:rsidRPr="00EE141B">
        <w:rPr>
          <w:rFonts w:ascii="Garamond" w:hAnsi="Garamond" w:cs="Garamond,Bold"/>
          <w:bCs/>
          <w:sz w:val="26"/>
          <w:szCs w:val="26"/>
        </w:rPr>
        <w:t>interfaccia per l’attivazione preventiva e su richiesta della manuten</w:t>
      </w:r>
      <w:r>
        <w:rPr>
          <w:rFonts w:ascii="Garamond" w:hAnsi="Garamond" w:cs="Garamond,Bold"/>
          <w:bCs/>
          <w:sz w:val="26"/>
          <w:szCs w:val="26"/>
        </w:rPr>
        <w:t xml:space="preserve">zione delle componenti hardware, </w:t>
      </w:r>
      <w:r w:rsidRPr="00EE141B">
        <w:rPr>
          <w:rFonts w:ascii="Garamond" w:hAnsi="Garamond" w:cs="Garamond,Bold"/>
          <w:bCs/>
          <w:sz w:val="26"/>
          <w:szCs w:val="26"/>
        </w:rPr>
        <w:t>ricorrendo a fornitori terzi contrattualizzati dall’Amministrazione;</w:t>
      </w:r>
    </w:p>
    <w:p w14:paraId="50D4BB2A" w14:textId="77777777" w:rsidR="0035067B" w:rsidRPr="00EE141B" w:rsidRDefault="0035067B" w:rsidP="0035067B">
      <w:pPr>
        <w:numPr>
          <w:ilvl w:val="0"/>
          <w:numId w:val="35"/>
        </w:numPr>
        <w:tabs>
          <w:tab w:val="clear" w:pos="1778"/>
        </w:tabs>
        <w:ind w:left="709" w:hanging="283"/>
        <w:rPr>
          <w:rFonts w:ascii="Garamond" w:hAnsi="Garamond" w:cs="Garamond,Bold"/>
          <w:bCs/>
          <w:sz w:val="26"/>
          <w:szCs w:val="26"/>
        </w:rPr>
      </w:pPr>
      <w:r w:rsidRPr="00EE141B">
        <w:rPr>
          <w:rFonts w:ascii="Garamond" w:hAnsi="Garamond" w:cs="Garamond,Bold"/>
          <w:bCs/>
          <w:sz w:val="26"/>
          <w:szCs w:val="26"/>
        </w:rPr>
        <w:t>esecuzione di attività di ripristino del buon funzionamento de</w:t>
      </w:r>
      <w:r>
        <w:rPr>
          <w:rFonts w:ascii="Garamond" w:hAnsi="Garamond" w:cs="Garamond,Bold"/>
          <w:bCs/>
          <w:sz w:val="26"/>
          <w:szCs w:val="26"/>
        </w:rPr>
        <w:t>lle</w:t>
      </w:r>
      <w:r w:rsidRPr="00EE141B">
        <w:rPr>
          <w:rFonts w:ascii="Garamond" w:hAnsi="Garamond" w:cs="Garamond,Bold"/>
          <w:bCs/>
          <w:sz w:val="26"/>
          <w:szCs w:val="26"/>
        </w:rPr>
        <w:t xml:space="preserve"> PDL a seguito di anomalie su uno o più delle sue componenti software (di base, di produttività ed applicative);</w:t>
      </w:r>
    </w:p>
    <w:p w14:paraId="0C1D16CC" w14:textId="77777777" w:rsidR="0035067B" w:rsidRPr="00EE141B" w:rsidRDefault="0035067B" w:rsidP="0035067B">
      <w:pPr>
        <w:numPr>
          <w:ilvl w:val="0"/>
          <w:numId w:val="35"/>
        </w:numPr>
        <w:tabs>
          <w:tab w:val="clear" w:pos="1778"/>
        </w:tabs>
        <w:ind w:left="709" w:hanging="283"/>
        <w:rPr>
          <w:rFonts w:ascii="Garamond" w:hAnsi="Garamond" w:cs="Garamond,Bold"/>
          <w:bCs/>
          <w:sz w:val="26"/>
          <w:szCs w:val="26"/>
        </w:rPr>
      </w:pPr>
      <w:r w:rsidRPr="00EE141B">
        <w:rPr>
          <w:rFonts w:ascii="Garamond" w:hAnsi="Garamond" w:cs="Garamond,Bold"/>
          <w:bCs/>
          <w:sz w:val="26"/>
          <w:szCs w:val="26"/>
        </w:rPr>
        <w:lastRenderedPageBreak/>
        <w:t>installazione/disinstallazione, su richiesta dell’Amministrazione, d</w:t>
      </w:r>
      <w:r>
        <w:rPr>
          <w:rFonts w:ascii="Garamond" w:hAnsi="Garamond" w:cs="Garamond,Bold"/>
          <w:bCs/>
          <w:sz w:val="26"/>
          <w:szCs w:val="26"/>
        </w:rPr>
        <w:t>elle</w:t>
      </w:r>
      <w:r w:rsidRPr="00EE141B">
        <w:rPr>
          <w:rFonts w:ascii="Garamond" w:hAnsi="Garamond" w:cs="Garamond,Bold"/>
          <w:bCs/>
          <w:sz w:val="26"/>
          <w:szCs w:val="26"/>
        </w:rPr>
        <w:t xml:space="preserve"> nuov</w:t>
      </w:r>
      <w:r>
        <w:rPr>
          <w:rFonts w:ascii="Garamond" w:hAnsi="Garamond" w:cs="Garamond,Bold"/>
          <w:bCs/>
          <w:sz w:val="26"/>
          <w:szCs w:val="26"/>
        </w:rPr>
        <w:t>e PDL rese</w:t>
      </w:r>
      <w:r w:rsidRPr="00EE141B">
        <w:rPr>
          <w:rFonts w:ascii="Garamond" w:hAnsi="Garamond" w:cs="Garamond,Bold"/>
          <w:bCs/>
          <w:sz w:val="26"/>
          <w:szCs w:val="26"/>
        </w:rPr>
        <w:t xml:space="preserve"> disponibili dall’Amministrazione stessa;</w:t>
      </w:r>
    </w:p>
    <w:p w14:paraId="53005019" w14:textId="77777777" w:rsidR="0035067B" w:rsidRPr="00EE141B" w:rsidRDefault="0035067B" w:rsidP="0035067B">
      <w:pPr>
        <w:numPr>
          <w:ilvl w:val="0"/>
          <w:numId w:val="35"/>
        </w:numPr>
        <w:tabs>
          <w:tab w:val="clear" w:pos="1778"/>
        </w:tabs>
        <w:ind w:left="709" w:hanging="283"/>
        <w:rPr>
          <w:rFonts w:ascii="Garamond" w:hAnsi="Garamond" w:cs="Garamond,Bold"/>
          <w:bCs/>
          <w:sz w:val="26"/>
          <w:szCs w:val="26"/>
        </w:rPr>
      </w:pPr>
      <w:r w:rsidRPr="00EE141B">
        <w:rPr>
          <w:rFonts w:ascii="Garamond" w:hAnsi="Garamond" w:cs="Garamond,Bold"/>
          <w:bCs/>
          <w:sz w:val="26"/>
          <w:szCs w:val="26"/>
        </w:rPr>
        <w:t>adeguamento de</w:t>
      </w:r>
      <w:r>
        <w:rPr>
          <w:rFonts w:ascii="Garamond" w:hAnsi="Garamond" w:cs="Garamond,Bold"/>
          <w:bCs/>
          <w:sz w:val="26"/>
          <w:szCs w:val="26"/>
        </w:rPr>
        <w:t>lle</w:t>
      </w:r>
      <w:r w:rsidRPr="00EE141B">
        <w:rPr>
          <w:rFonts w:ascii="Garamond" w:hAnsi="Garamond" w:cs="Garamond,Bold"/>
          <w:bCs/>
          <w:sz w:val="26"/>
          <w:szCs w:val="26"/>
        </w:rPr>
        <w:t xml:space="preserve"> PDL in funzione della mobilità degli utenti nell’ambito lavorativo al fine di garantirne l’operatività a seguito di trasferimenti degli utenti stessi</w:t>
      </w:r>
      <w:r>
        <w:rPr>
          <w:rFonts w:ascii="Garamond" w:hAnsi="Garamond" w:cs="Garamond,Bold"/>
          <w:bCs/>
          <w:sz w:val="26"/>
          <w:szCs w:val="26"/>
        </w:rPr>
        <w:t>,</w:t>
      </w:r>
      <w:r w:rsidRPr="00EE141B">
        <w:rPr>
          <w:rFonts w:ascii="Garamond" w:hAnsi="Garamond" w:cs="Garamond,Bold"/>
          <w:bCs/>
          <w:sz w:val="26"/>
          <w:szCs w:val="26"/>
        </w:rPr>
        <w:t xml:space="preserve"> di stanza, cambiamento di ruolo e/o mansioni;</w:t>
      </w:r>
    </w:p>
    <w:p w14:paraId="4E0DAD91" w14:textId="77777777" w:rsidR="0035067B" w:rsidRPr="00EE141B" w:rsidRDefault="0035067B" w:rsidP="0035067B">
      <w:pPr>
        <w:numPr>
          <w:ilvl w:val="0"/>
          <w:numId w:val="35"/>
        </w:numPr>
        <w:tabs>
          <w:tab w:val="clear" w:pos="1778"/>
        </w:tabs>
        <w:ind w:left="709" w:hanging="283"/>
        <w:rPr>
          <w:rFonts w:ascii="Garamond" w:hAnsi="Garamond" w:cs="Garamond,Bold"/>
          <w:bCs/>
          <w:sz w:val="26"/>
          <w:szCs w:val="26"/>
        </w:rPr>
      </w:pPr>
      <w:r w:rsidRPr="00EE141B">
        <w:rPr>
          <w:rFonts w:ascii="Garamond" w:hAnsi="Garamond" w:cs="Garamond,Bold"/>
          <w:bCs/>
          <w:sz w:val="26"/>
          <w:szCs w:val="26"/>
        </w:rPr>
        <w:t>popolazione ed aggiornamento della documentazione (configurazione e tipologia) de</w:t>
      </w:r>
      <w:r>
        <w:rPr>
          <w:rFonts w:ascii="Garamond" w:hAnsi="Garamond" w:cs="Garamond,Bold"/>
          <w:bCs/>
          <w:sz w:val="26"/>
          <w:szCs w:val="26"/>
        </w:rPr>
        <w:t>lle</w:t>
      </w:r>
      <w:r w:rsidRPr="00EE141B">
        <w:rPr>
          <w:rFonts w:ascii="Garamond" w:hAnsi="Garamond" w:cs="Garamond,Bold"/>
          <w:bCs/>
          <w:sz w:val="26"/>
          <w:szCs w:val="26"/>
        </w:rPr>
        <w:t xml:space="preserve"> PDL dell’Amministrazione (registri di configurazione);</w:t>
      </w:r>
    </w:p>
    <w:p w14:paraId="7DC86F62" w14:textId="77777777" w:rsidR="0035067B" w:rsidRPr="00EE141B" w:rsidRDefault="0035067B" w:rsidP="0035067B">
      <w:pPr>
        <w:numPr>
          <w:ilvl w:val="0"/>
          <w:numId w:val="35"/>
        </w:numPr>
        <w:tabs>
          <w:tab w:val="clear" w:pos="1778"/>
        </w:tabs>
        <w:ind w:left="709" w:hanging="283"/>
        <w:rPr>
          <w:rFonts w:ascii="Garamond" w:hAnsi="Garamond" w:cs="Garamond,Bold"/>
          <w:bCs/>
          <w:sz w:val="26"/>
          <w:szCs w:val="26"/>
        </w:rPr>
      </w:pPr>
      <w:r w:rsidRPr="00EE141B">
        <w:rPr>
          <w:rFonts w:ascii="Garamond" w:hAnsi="Garamond" w:cs="Garamond,Bold"/>
          <w:bCs/>
          <w:sz w:val="26"/>
          <w:szCs w:val="26"/>
        </w:rPr>
        <w:t>salvataggio e ripristino degli archivi residenti su</w:t>
      </w:r>
      <w:r>
        <w:rPr>
          <w:rFonts w:ascii="Garamond" w:hAnsi="Garamond" w:cs="Garamond,Bold"/>
          <w:bCs/>
          <w:sz w:val="26"/>
          <w:szCs w:val="26"/>
        </w:rPr>
        <w:t>lle</w:t>
      </w:r>
      <w:r w:rsidRPr="00EE141B">
        <w:rPr>
          <w:rFonts w:ascii="Garamond" w:hAnsi="Garamond" w:cs="Garamond,Bold"/>
          <w:bCs/>
          <w:sz w:val="26"/>
          <w:szCs w:val="26"/>
        </w:rPr>
        <w:t xml:space="preserve"> PDL in caso di intervento di manutenzione;</w:t>
      </w:r>
    </w:p>
    <w:p w14:paraId="0D660F65" w14:textId="77777777" w:rsidR="0035067B" w:rsidRPr="00EE141B" w:rsidRDefault="0035067B" w:rsidP="0035067B">
      <w:pPr>
        <w:numPr>
          <w:ilvl w:val="0"/>
          <w:numId w:val="35"/>
        </w:numPr>
        <w:tabs>
          <w:tab w:val="clear" w:pos="1778"/>
        </w:tabs>
        <w:ind w:left="709" w:hanging="283"/>
        <w:rPr>
          <w:rFonts w:ascii="Garamond" w:hAnsi="Garamond" w:cs="Garamond,Bold"/>
          <w:bCs/>
          <w:sz w:val="26"/>
          <w:szCs w:val="26"/>
        </w:rPr>
      </w:pPr>
      <w:r w:rsidRPr="00EE141B">
        <w:rPr>
          <w:rFonts w:ascii="Garamond" w:hAnsi="Garamond" w:cs="Garamond,Bold"/>
          <w:bCs/>
          <w:sz w:val="26"/>
          <w:szCs w:val="26"/>
        </w:rPr>
        <w:t>installazione e gestione di prodotti antivirus forniti dall’Amministrazione.</w:t>
      </w:r>
    </w:p>
    <w:p w14:paraId="1F6954DC" w14:textId="77777777" w:rsidR="0035067B" w:rsidRDefault="0035067B" w:rsidP="0035067B">
      <w:pPr>
        <w:ind w:left="709" w:hanging="283"/>
        <w:rPr>
          <w:sz w:val="28"/>
          <w:szCs w:val="28"/>
        </w:rPr>
      </w:pPr>
    </w:p>
    <w:p w14:paraId="26E9341F" w14:textId="77777777" w:rsidR="0035067B" w:rsidRPr="0036520C" w:rsidRDefault="0035067B" w:rsidP="0035067B">
      <w:pPr>
        <w:rPr>
          <w:rFonts w:ascii="Garamond" w:hAnsi="Garamond" w:cs="Garamond,Bold"/>
          <w:bCs/>
          <w:sz w:val="26"/>
          <w:szCs w:val="26"/>
        </w:rPr>
      </w:pPr>
      <w:r w:rsidRPr="0036520C">
        <w:rPr>
          <w:rFonts w:ascii="Garamond" w:hAnsi="Garamond" w:cs="Garamond"/>
          <w:color w:val="000000"/>
          <w:sz w:val="26"/>
          <w:szCs w:val="26"/>
        </w:rPr>
        <w:t xml:space="preserve">Per le attività sopra descritte, si richiedono risorse specialistiche nella misura di n. 2.5 FTE </w:t>
      </w:r>
      <w:r>
        <w:rPr>
          <w:rFonts w:ascii="Garamond" w:hAnsi="Garamond" w:cs="Garamond"/>
          <w:color w:val="000000"/>
          <w:sz w:val="26"/>
          <w:szCs w:val="26"/>
        </w:rPr>
        <w:t>(</w:t>
      </w:r>
      <w:r w:rsidRPr="0036520C">
        <w:rPr>
          <w:rFonts w:ascii="Garamond" w:hAnsi="Garamond" w:cs="Garamond,Bold"/>
          <w:bCs/>
          <w:sz w:val="26"/>
          <w:szCs w:val="26"/>
        </w:rPr>
        <w:t xml:space="preserve">Full-time </w:t>
      </w:r>
      <w:proofErr w:type="spellStart"/>
      <w:r w:rsidRPr="0036520C">
        <w:rPr>
          <w:rFonts w:ascii="Garamond" w:hAnsi="Garamond" w:cs="Garamond,Bold"/>
          <w:bCs/>
          <w:sz w:val="26"/>
          <w:szCs w:val="26"/>
        </w:rPr>
        <w:t>equivalent</w:t>
      </w:r>
      <w:proofErr w:type="spellEnd"/>
      <w:r w:rsidRPr="0036520C">
        <w:rPr>
          <w:rFonts w:ascii="Garamond" w:hAnsi="Garamond" w:cs="Garamond,Bold"/>
          <w:bCs/>
          <w:sz w:val="26"/>
          <w:szCs w:val="26"/>
        </w:rPr>
        <w:t xml:space="preserve">) con almeno n. </w:t>
      </w:r>
      <w:r>
        <w:rPr>
          <w:rFonts w:ascii="Garamond" w:hAnsi="Garamond" w:cs="Garamond,Bold"/>
          <w:bCs/>
          <w:sz w:val="26"/>
          <w:szCs w:val="26"/>
        </w:rPr>
        <w:t>7</w:t>
      </w:r>
      <w:r w:rsidRPr="0036520C">
        <w:rPr>
          <w:rFonts w:ascii="Garamond" w:hAnsi="Garamond" w:cs="Garamond,Bold"/>
          <w:bCs/>
          <w:sz w:val="26"/>
          <w:szCs w:val="26"/>
        </w:rPr>
        <w:t xml:space="preserve"> anni di esperienza qualificata nel settore.</w:t>
      </w:r>
    </w:p>
    <w:p w14:paraId="34514FC0" w14:textId="77777777" w:rsidR="00451AD5" w:rsidRDefault="00451AD5" w:rsidP="00953B06">
      <w:pPr>
        <w:autoSpaceDE w:val="0"/>
        <w:autoSpaceDN w:val="0"/>
        <w:adjustRightInd w:val="0"/>
        <w:jc w:val="left"/>
        <w:rPr>
          <w:rFonts w:ascii="Garamond" w:hAnsi="Garamond" w:cs="Garamond"/>
          <w:b/>
          <w:color w:val="000000"/>
          <w:sz w:val="26"/>
          <w:szCs w:val="26"/>
        </w:rPr>
      </w:pPr>
    </w:p>
    <w:p w14:paraId="425DC380" w14:textId="77777777" w:rsidR="00401306" w:rsidRPr="00A17EFE" w:rsidRDefault="00401306" w:rsidP="00401306">
      <w:pPr>
        <w:autoSpaceDE w:val="0"/>
        <w:autoSpaceDN w:val="0"/>
        <w:adjustRightInd w:val="0"/>
        <w:jc w:val="left"/>
        <w:rPr>
          <w:rFonts w:ascii="Garamond" w:hAnsi="Garamond" w:cs="Garamond"/>
          <w:b/>
          <w:color w:val="000000"/>
          <w:sz w:val="22"/>
          <w:szCs w:val="22"/>
        </w:rPr>
      </w:pPr>
      <w:r w:rsidRPr="00A17EFE">
        <w:rPr>
          <w:rFonts w:ascii="Garamond" w:hAnsi="Garamond" w:cs="Garamond"/>
          <w:b/>
          <w:color w:val="000000"/>
          <w:sz w:val="22"/>
          <w:szCs w:val="22"/>
        </w:rPr>
        <w:t>PROCEDURA E SCELTA DEL CONTRAENTE</w:t>
      </w:r>
    </w:p>
    <w:p w14:paraId="2221D4C7" w14:textId="77777777" w:rsidR="00401306" w:rsidRDefault="00401306" w:rsidP="00401306">
      <w:pPr>
        <w:autoSpaceDE w:val="0"/>
        <w:autoSpaceDN w:val="0"/>
        <w:adjustRightInd w:val="0"/>
        <w:rPr>
          <w:rFonts w:ascii="Garamond" w:hAnsi="Garamond" w:cs="Garamond"/>
          <w:bCs/>
          <w:color w:val="000000"/>
          <w:sz w:val="26"/>
          <w:szCs w:val="26"/>
        </w:rPr>
      </w:pPr>
      <w:r w:rsidRPr="008A5E5C">
        <w:rPr>
          <w:rFonts w:ascii="Garamond" w:hAnsi="Garamond" w:cs="Garamond"/>
          <w:bCs/>
          <w:color w:val="000000"/>
          <w:sz w:val="26"/>
          <w:szCs w:val="26"/>
        </w:rPr>
        <w:t xml:space="preserve">Con il presente avviso non è posta in essere alcuna procedura concorsuale, di gara di appalto o procedura ristretta e non sono previste graduatorie </w:t>
      </w:r>
      <w:r>
        <w:rPr>
          <w:rFonts w:ascii="Garamond" w:hAnsi="Garamond" w:cs="Garamond"/>
          <w:bCs/>
          <w:color w:val="000000"/>
          <w:sz w:val="26"/>
          <w:szCs w:val="26"/>
        </w:rPr>
        <w:t>tantomeno</w:t>
      </w:r>
      <w:r w:rsidRPr="008A5E5C">
        <w:rPr>
          <w:rFonts w:ascii="Garamond" w:hAnsi="Garamond" w:cs="Garamond"/>
          <w:bCs/>
          <w:color w:val="000000"/>
          <w:sz w:val="26"/>
          <w:szCs w:val="26"/>
        </w:rPr>
        <w:t xml:space="preserve"> attribuzioni di punteggio o altre classificazioni in merito.</w:t>
      </w:r>
    </w:p>
    <w:p w14:paraId="06EC9084" w14:textId="77777777" w:rsidR="00401306" w:rsidRDefault="00401306" w:rsidP="00401306">
      <w:pPr>
        <w:autoSpaceDE w:val="0"/>
        <w:autoSpaceDN w:val="0"/>
        <w:adjustRightInd w:val="0"/>
        <w:rPr>
          <w:rFonts w:ascii="Garamond" w:hAnsi="Garamond" w:cs="Garamond"/>
          <w:bCs/>
          <w:color w:val="000000"/>
          <w:sz w:val="26"/>
          <w:szCs w:val="26"/>
        </w:rPr>
      </w:pPr>
      <w:r>
        <w:rPr>
          <w:rFonts w:ascii="Garamond" w:hAnsi="Garamond" w:cs="Garamond"/>
          <w:bCs/>
          <w:color w:val="000000"/>
          <w:sz w:val="26"/>
          <w:szCs w:val="26"/>
        </w:rPr>
        <w:t>Il presente avviso non è finalizzato alla formazione di elenchi di ditte di fiducia, ma è limitato all’espletamento del singolo intervento indicato in oggetto ed è rivolto ad acquisire la conoscenza dell’esistenza di operatori economici interessati e quindi potenzialmente contraenti.</w:t>
      </w:r>
    </w:p>
    <w:p w14:paraId="3C70D099" w14:textId="77777777" w:rsidR="00401306" w:rsidRPr="008A5E5C" w:rsidRDefault="00401306" w:rsidP="00401306">
      <w:pPr>
        <w:autoSpaceDE w:val="0"/>
        <w:autoSpaceDN w:val="0"/>
        <w:adjustRightInd w:val="0"/>
        <w:rPr>
          <w:rFonts w:ascii="Garamond" w:hAnsi="Garamond" w:cs="Garamond"/>
          <w:bCs/>
          <w:color w:val="000000"/>
          <w:sz w:val="26"/>
          <w:szCs w:val="26"/>
        </w:rPr>
      </w:pPr>
      <w:r>
        <w:rPr>
          <w:rFonts w:ascii="Garamond" w:hAnsi="Garamond" w:cs="Garamond"/>
          <w:bCs/>
          <w:color w:val="000000"/>
          <w:sz w:val="26"/>
          <w:szCs w:val="26"/>
        </w:rPr>
        <w:t>Le richieste di manifestazione di interesse pervenute non saranno in alcun modo vincolanti per l’Amministrazione.</w:t>
      </w:r>
    </w:p>
    <w:p w14:paraId="4EFF63B5" w14:textId="77777777" w:rsidR="00401306" w:rsidRDefault="00401306" w:rsidP="00401306">
      <w:pPr>
        <w:autoSpaceDE w:val="0"/>
        <w:autoSpaceDN w:val="0"/>
        <w:adjustRightInd w:val="0"/>
        <w:jc w:val="left"/>
        <w:rPr>
          <w:rFonts w:ascii="Garamond" w:hAnsi="Garamond" w:cs="Garamond"/>
          <w:b/>
          <w:color w:val="000000"/>
          <w:sz w:val="26"/>
          <w:szCs w:val="26"/>
        </w:rPr>
      </w:pPr>
    </w:p>
    <w:p w14:paraId="36A106B3" w14:textId="77777777" w:rsidR="00401306" w:rsidRPr="00A17EFE" w:rsidRDefault="00401306" w:rsidP="00401306">
      <w:pPr>
        <w:autoSpaceDE w:val="0"/>
        <w:autoSpaceDN w:val="0"/>
        <w:adjustRightInd w:val="0"/>
        <w:jc w:val="left"/>
        <w:rPr>
          <w:rFonts w:ascii="Garamond" w:hAnsi="Garamond" w:cs="Garamond"/>
          <w:b/>
          <w:color w:val="000000"/>
          <w:sz w:val="22"/>
          <w:szCs w:val="22"/>
        </w:rPr>
      </w:pPr>
      <w:r w:rsidRPr="00A17EFE">
        <w:rPr>
          <w:rFonts w:ascii="Garamond" w:hAnsi="Garamond" w:cs="Garamond"/>
          <w:b/>
          <w:color w:val="000000"/>
          <w:sz w:val="22"/>
          <w:szCs w:val="22"/>
        </w:rPr>
        <w:t>DURATA ED IMPORTO DEL CONTRATTO</w:t>
      </w:r>
    </w:p>
    <w:p w14:paraId="5A8AC2BD" w14:textId="28257291" w:rsidR="00401306" w:rsidRDefault="00401306" w:rsidP="00401306">
      <w:pPr>
        <w:autoSpaceDE w:val="0"/>
        <w:autoSpaceDN w:val="0"/>
        <w:adjustRightInd w:val="0"/>
        <w:rPr>
          <w:rFonts w:ascii="Garamond" w:hAnsi="Garamond" w:cs="Garamond"/>
          <w:color w:val="000000"/>
          <w:sz w:val="26"/>
          <w:szCs w:val="26"/>
        </w:rPr>
      </w:pPr>
      <w:r>
        <w:rPr>
          <w:rFonts w:ascii="Garamond" w:hAnsi="Garamond" w:cs="Garamond"/>
          <w:color w:val="000000"/>
          <w:sz w:val="26"/>
          <w:szCs w:val="26"/>
        </w:rPr>
        <w:t xml:space="preserve">Il servizio avrà una durata di n. 12 mesi, presumibilmente </w:t>
      </w:r>
      <w:r w:rsidRPr="00722D0B">
        <w:rPr>
          <w:rFonts w:ascii="Garamond" w:hAnsi="Garamond" w:cs="Garamond"/>
          <w:color w:val="000000"/>
          <w:sz w:val="26"/>
          <w:szCs w:val="26"/>
        </w:rPr>
        <w:t>con decorrenza 1° ottobre 2020</w:t>
      </w:r>
      <w:r>
        <w:rPr>
          <w:rFonts w:ascii="Garamond" w:hAnsi="Garamond" w:cs="Garamond"/>
          <w:color w:val="000000"/>
          <w:sz w:val="26"/>
          <w:szCs w:val="26"/>
        </w:rPr>
        <w:t>, con la possibilità di diversa decorrenza a seguito di aggiudicazione definitiva, a discrezione dell’Amministrazione.</w:t>
      </w:r>
    </w:p>
    <w:p w14:paraId="185DB1F7" w14:textId="77777777" w:rsidR="00401306" w:rsidRDefault="00401306" w:rsidP="00401306">
      <w:pPr>
        <w:autoSpaceDE w:val="0"/>
        <w:autoSpaceDN w:val="0"/>
        <w:adjustRightInd w:val="0"/>
        <w:rPr>
          <w:rFonts w:ascii="Garamond" w:hAnsi="Garamond" w:cs="Garamond"/>
          <w:color w:val="000000"/>
          <w:sz w:val="26"/>
          <w:szCs w:val="26"/>
        </w:rPr>
      </w:pPr>
      <w:r w:rsidRPr="00CB2E81">
        <w:rPr>
          <w:rFonts w:ascii="Garamond" w:hAnsi="Garamond" w:cs="Garamond"/>
          <w:color w:val="000000"/>
          <w:sz w:val="26"/>
          <w:szCs w:val="26"/>
        </w:rPr>
        <w:t xml:space="preserve">L’importo </w:t>
      </w:r>
      <w:r>
        <w:rPr>
          <w:rFonts w:ascii="Garamond" w:hAnsi="Garamond" w:cs="Garamond"/>
          <w:color w:val="000000"/>
          <w:sz w:val="26"/>
          <w:szCs w:val="26"/>
        </w:rPr>
        <w:t xml:space="preserve">massimo </w:t>
      </w:r>
      <w:r w:rsidRPr="00CB2E81">
        <w:rPr>
          <w:rFonts w:ascii="Garamond" w:hAnsi="Garamond" w:cs="Garamond"/>
          <w:color w:val="000000"/>
          <w:sz w:val="26"/>
          <w:szCs w:val="26"/>
        </w:rPr>
        <w:t xml:space="preserve">annuale </w:t>
      </w:r>
      <w:r>
        <w:rPr>
          <w:rFonts w:ascii="Garamond" w:hAnsi="Garamond" w:cs="Garamond"/>
          <w:color w:val="000000"/>
          <w:sz w:val="26"/>
          <w:szCs w:val="26"/>
        </w:rPr>
        <w:t>presunto</w:t>
      </w:r>
      <w:r w:rsidRPr="00CB2E81">
        <w:rPr>
          <w:rFonts w:ascii="Garamond" w:hAnsi="Garamond" w:cs="Garamond"/>
          <w:color w:val="000000"/>
          <w:sz w:val="26"/>
          <w:szCs w:val="26"/>
        </w:rPr>
        <w:t xml:space="preserve"> </w:t>
      </w:r>
      <w:r>
        <w:rPr>
          <w:rFonts w:ascii="Garamond" w:hAnsi="Garamond" w:cs="Garamond"/>
          <w:color w:val="000000"/>
          <w:sz w:val="26"/>
          <w:szCs w:val="26"/>
        </w:rPr>
        <w:t xml:space="preserve">dell’appalto </w:t>
      </w:r>
      <w:r w:rsidRPr="00CB2E81">
        <w:rPr>
          <w:rFonts w:ascii="Garamond" w:hAnsi="Garamond" w:cs="Garamond"/>
          <w:color w:val="000000"/>
          <w:sz w:val="26"/>
          <w:szCs w:val="26"/>
        </w:rPr>
        <w:t xml:space="preserve">non potrà superare </w:t>
      </w:r>
      <w:r>
        <w:rPr>
          <w:rFonts w:ascii="Garamond" w:hAnsi="Garamond" w:cs="Garamond"/>
          <w:color w:val="000000"/>
          <w:sz w:val="26"/>
          <w:szCs w:val="26"/>
        </w:rPr>
        <w:t xml:space="preserve">la somma </w:t>
      </w:r>
      <w:r w:rsidRPr="00CB2E81">
        <w:rPr>
          <w:rFonts w:ascii="Garamond" w:hAnsi="Garamond" w:cs="Garamond"/>
          <w:color w:val="000000"/>
          <w:sz w:val="26"/>
          <w:szCs w:val="26"/>
        </w:rPr>
        <w:t xml:space="preserve">di </w:t>
      </w:r>
      <w:r w:rsidRPr="00991C62">
        <w:rPr>
          <w:rFonts w:ascii="Garamond" w:hAnsi="Garamond" w:cs="Garamond"/>
          <w:color w:val="000000"/>
          <w:sz w:val="26"/>
          <w:szCs w:val="26"/>
        </w:rPr>
        <w:t>€ 130.000,00</w:t>
      </w:r>
      <w:r>
        <w:rPr>
          <w:rFonts w:ascii="Garamond" w:hAnsi="Garamond" w:cs="Garamond"/>
          <w:color w:val="000000"/>
          <w:sz w:val="26"/>
          <w:szCs w:val="26"/>
        </w:rPr>
        <w:t xml:space="preserve"> </w:t>
      </w:r>
      <w:r w:rsidRPr="00991C62">
        <w:rPr>
          <w:rFonts w:ascii="Garamond" w:hAnsi="Garamond" w:cs="Garamond"/>
          <w:color w:val="000000"/>
          <w:sz w:val="26"/>
          <w:szCs w:val="26"/>
        </w:rPr>
        <w:t>(centotrentamila/00</w:t>
      </w:r>
      <w:r w:rsidRPr="00CB2E81">
        <w:rPr>
          <w:rFonts w:ascii="Garamond" w:hAnsi="Garamond" w:cs="Garamond"/>
          <w:color w:val="000000"/>
          <w:sz w:val="26"/>
          <w:szCs w:val="26"/>
        </w:rPr>
        <w:t>), oltre IVA.</w:t>
      </w:r>
    </w:p>
    <w:p w14:paraId="5D811A62" w14:textId="77777777" w:rsidR="00401306" w:rsidRDefault="00401306" w:rsidP="00401306">
      <w:pPr>
        <w:pStyle w:val="Default"/>
        <w:jc w:val="both"/>
        <w:rPr>
          <w:rFonts w:ascii="Garamond" w:hAnsi="Garamond"/>
          <w:sz w:val="26"/>
          <w:szCs w:val="26"/>
        </w:rPr>
      </w:pPr>
    </w:p>
    <w:p w14:paraId="3CDE10A5" w14:textId="77777777" w:rsidR="00401306" w:rsidRPr="00A17EFE" w:rsidRDefault="00401306" w:rsidP="00401306">
      <w:pPr>
        <w:autoSpaceDE w:val="0"/>
        <w:autoSpaceDN w:val="0"/>
        <w:adjustRightInd w:val="0"/>
        <w:jc w:val="left"/>
        <w:rPr>
          <w:rFonts w:ascii="Garamond" w:hAnsi="Garamond" w:cs="Garamond"/>
          <w:b/>
          <w:color w:val="000000"/>
          <w:sz w:val="22"/>
          <w:szCs w:val="22"/>
        </w:rPr>
      </w:pPr>
      <w:r w:rsidRPr="00A17EFE">
        <w:rPr>
          <w:rFonts w:ascii="Garamond" w:hAnsi="Garamond" w:cs="Garamond"/>
          <w:b/>
          <w:color w:val="000000"/>
          <w:sz w:val="22"/>
          <w:szCs w:val="22"/>
        </w:rPr>
        <w:t>REQUISITI DI IDONEITA’ PROFESSIONALE DELL’IMPRESA</w:t>
      </w:r>
    </w:p>
    <w:p w14:paraId="2E316B20" w14:textId="77777777" w:rsidR="00401306" w:rsidRDefault="00401306" w:rsidP="00401306">
      <w:pPr>
        <w:autoSpaceDE w:val="0"/>
        <w:autoSpaceDN w:val="0"/>
        <w:adjustRightInd w:val="0"/>
        <w:rPr>
          <w:rFonts w:ascii="Garamond" w:hAnsi="Garamond" w:cs="Garamond"/>
          <w:color w:val="000000"/>
          <w:sz w:val="26"/>
          <w:szCs w:val="26"/>
        </w:rPr>
      </w:pPr>
      <w:r w:rsidRPr="00A20FFF">
        <w:rPr>
          <w:rFonts w:ascii="Garamond" w:hAnsi="Garamond" w:cs="Garamond"/>
          <w:color w:val="000000"/>
          <w:sz w:val="26"/>
          <w:szCs w:val="26"/>
        </w:rPr>
        <w:t>Iscrizione registro Camera di Commercio</w:t>
      </w:r>
      <w:r>
        <w:rPr>
          <w:rFonts w:ascii="Garamond" w:hAnsi="Garamond" w:cs="Garamond"/>
          <w:color w:val="000000"/>
          <w:sz w:val="26"/>
          <w:szCs w:val="26"/>
        </w:rPr>
        <w:t>, industria, agricoltura e artigianato o ad altro albo, ove previsto, capace di attestare lo svolgimento delle attività nello specifico settore.</w:t>
      </w:r>
    </w:p>
    <w:p w14:paraId="38E774A8" w14:textId="77777777" w:rsidR="00401306" w:rsidRDefault="00401306" w:rsidP="00401306">
      <w:pPr>
        <w:autoSpaceDE w:val="0"/>
        <w:autoSpaceDN w:val="0"/>
        <w:adjustRightInd w:val="0"/>
        <w:rPr>
          <w:rFonts w:ascii="Garamond" w:hAnsi="Garamond" w:cs="Garamond"/>
          <w:color w:val="000000"/>
          <w:sz w:val="26"/>
          <w:szCs w:val="26"/>
        </w:rPr>
      </w:pPr>
      <w:r>
        <w:rPr>
          <w:rFonts w:ascii="Garamond" w:hAnsi="Garamond" w:cs="Garamond"/>
          <w:color w:val="000000"/>
          <w:sz w:val="26"/>
          <w:szCs w:val="26"/>
        </w:rPr>
        <w:t>Iscrizione al MEPA per categoria economica compatibile.</w:t>
      </w:r>
    </w:p>
    <w:p w14:paraId="22731631" w14:textId="77777777" w:rsidR="00401306" w:rsidRPr="00A20FFF" w:rsidRDefault="00401306" w:rsidP="00401306">
      <w:pPr>
        <w:autoSpaceDE w:val="0"/>
        <w:autoSpaceDN w:val="0"/>
        <w:adjustRightInd w:val="0"/>
        <w:rPr>
          <w:rFonts w:ascii="Garamond" w:hAnsi="Garamond" w:cs="Garamond"/>
          <w:color w:val="000000"/>
          <w:sz w:val="26"/>
          <w:szCs w:val="26"/>
        </w:rPr>
      </w:pPr>
    </w:p>
    <w:p w14:paraId="34272261" w14:textId="77777777" w:rsidR="00401306" w:rsidRPr="006366AB" w:rsidRDefault="00401306" w:rsidP="00401306">
      <w:pPr>
        <w:autoSpaceDE w:val="0"/>
        <w:autoSpaceDN w:val="0"/>
        <w:adjustRightInd w:val="0"/>
        <w:rPr>
          <w:rFonts w:ascii="Garamond" w:hAnsi="Garamond" w:cs="Garamond"/>
          <w:b/>
          <w:color w:val="000000"/>
          <w:sz w:val="22"/>
          <w:szCs w:val="22"/>
        </w:rPr>
      </w:pPr>
      <w:r w:rsidRPr="006366AB">
        <w:rPr>
          <w:rFonts w:ascii="Garamond" w:hAnsi="Garamond" w:cs="Garamond"/>
          <w:b/>
          <w:color w:val="000000"/>
          <w:sz w:val="22"/>
          <w:szCs w:val="22"/>
        </w:rPr>
        <w:t xml:space="preserve">CAPACITA’ TECNICHE E PROFESSIONALI RICHIESTE AI FINI DELLA PARTECIPAZIONE ALLA GARA </w:t>
      </w:r>
    </w:p>
    <w:p w14:paraId="5C5EAF24" w14:textId="77777777" w:rsidR="00401306" w:rsidRDefault="00401306" w:rsidP="00401306">
      <w:pPr>
        <w:autoSpaceDE w:val="0"/>
        <w:autoSpaceDN w:val="0"/>
        <w:adjustRightInd w:val="0"/>
        <w:rPr>
          <w:rFonts w:ascii="Garamond" w:hAnsi="Garamond" w:cs="Garamond"/>
          <w:color w:val="000000"/>
          <w:sz w:val="26"/>
          <w:szCs w:val="26"/>
        </w:rPr>
      </w:pPr>
      <w:r>
        <w:rPr>
          <w:rFonts w:ascii="Garamond" w:hAnsi="Garamond"/>
          <w:sz w:val="26"/>
          <w:szCs w:val="26"/>
        </w:rPr>
        <w:t>Si richiede l’attestazione di esperienze maturate nello specifico settore oggetto del presente avviso; a tal fine, il f</w:t>
      </w:r>
      <w:r>
        <w:rPr>
          <w:rFonts w:ascii="Garamond" w:hAnsi="Garamond" w:cs="Garamond"/>
          <w:color w:val="000000"/>
          <w:sz w:val="26"/>
          <w:szCs w:val="26"/>
        </w:rPr>
        <w:t>atturato generato per servizi analoghi nell’ultimo triennio di bilancio (2017-2018-2019) pari ad almeno 3 volte il valore stimato del servizio.</w:t>
      </w:r>
    </w:p>
    <w:p w14:paraId="3771D1FE" w14:textId="77777777" w:rsidR="00401306" w:rsidRDefault="00401306" w:rsidP="00401306">
      <w:pPr>
        <w:autoSpaceDE w:val="0"/>
        <w:autoSpaceDN w:val="0"/>
        <w:adjustRightInd w:val="0"/>
        <w:jc w:val="left"/>
        <w:rPr>
          <w:rFonts w:ascii="Garamond" w:hAnsi="Garamond" w:cs="Garamond"/>
          <w:b/>
          <w:color w:val="000000"/>
          <w:sz w:val="26"/>
          <w:szCs w:val="26"/>
        </w:rPr>
      </w:pPr>
    </w:p>
    <w:p w14:paraId="2491D5EA" w14:textId="77777777" w:rsidR="00401306" w:rsidRPr="00B73061" w:rsidRDefault="00401306" w:rsidP="00401306">
      <w:pPr>
        <w:autoSpaceDE w:val="0"/>
        <w:autoSpaceDN w:val="0"/>
        <w:adjustRightInd w:val="0"/>
        <w:jc w:val="left"/>
        <w:rPr>
          <w:rFonts w:ascii="Garamond" w:hAnsi="Garamond" w:cs="Garamond"/>
          <w:b/>
          <w:color w:val="000000"/>
          <w:sz w:val="22"/>
          <w:szCs w:val="22"/>
        </w:rPr>
      </w:pPr>
      <w:r w:rsidRPr="00B73061">
        <w:rPr>
          <w:rFonts w:ascii="Garamond" w:hAnsi="Garamond" w:cs="Garamond"/>
          <w:b/>
          <w:color w:val="000000"/>
          <w:sz w:val="22"/>
          <w:szCs w:val="22"/>
        </w:rPr>
        <w:t>CRITERIO DI AGGIUDICAZIONE DELLA GARA</w:t>
      </w:r>
    </w:p>
    <w:p w14:paraId="09C84748" w14:textId="77777777" w:rsidR="00401306" w:rsidRDefault="00401306" w:rsidP="00401306">
      <w:pPr>
        <w:autoSpaceDE w:val="0"/>
        <w:autoSpaceDN w:val="0"/>
        <w:adjustRightInd w:val="0"/>
        <w:rPr>
          <w:rFonts w:ascii="Garamond" w:eastAsiaTheme="minorHAnsi" w:hAnsi="Garamond" w:cs="Book Antiqua"/>
          <w:color w:val="000000"/>
          <w:sz w:val="26"/>
          <w:szCs w:val="26"/>
          <w:lang w:eastAsia="en-US"/>
        </w:rPr>
      </w:pPr>
      <w:r w:rsidRPr="00245D9D">
        <w:rPr>
          <w:rFonts w:ascii="Garamond" w:eastAsiaTheme="minorHAnsi" w:hAnsi="Garamond" w:cs="Book Antiqua"/>
          <w:color w:val="000000"/>
          <w:sz w:val="26"/>
          <w:szCs w:val="26"/>
          <w:lang w:eastAsia="en-US"/>
        </w:rPr>
        <w:t>L’aggiudicazione avverrà con il criterio dell’offerta economicamente più vantaggiosa, ai</w:t>
      </w:r>
      <w:r>
        <w:rPr>
          <w:rFonts w:ascii="Garamond" w:eastAsiaTheme="minorHAnsi" w:hAnsi="Garamond" w:cs="Book Antiqua"/>
          <w:color w:val="000000"/>
          <w:sz w:val="26"/>
          <w:szCs w:val="26"/>
          <w:lang w:eastAsia="en-US"/>
        </w:rPr>
        <w:t xml:space="preserve"> sensi dell’articolo 95 del decreto legislativo</w:t>
      </w:r>
      <w:r w:rsidRPr="00245D9D">
        <w:rPr>
          <w:rFonts w:ascii="Garamond" w:eastAsiaTheme="minorHAnsi" w:hAnsi="Garamond" w:cs="Book Antiqua"/>
          <w:color w:val="000000"/>
          <w:sz w:val="26"/>
          <w:szCs w:val="26"/>
          <w:lang w:eastAsia="en-US"/>
        </w:rPr>
        <w:t xml:space="preserve"> 50/2016, sulla base dei </w:t>
      </w:r>
      <w:r>
        <w:rPr>
          <w:rFonts w:ascii="Garamond" w:eastAsiaTheme="minorHAnsi" w:hAnsi="Garamond" w:cs="Book Antiqua"/>
          <w:color w:val="000000"/>
          <w:sz w:val="26"/>
          <w:szCs w:val="26"/>
          <w:lang w:eastAsia="en-US"/>
        </w:rPr>
        <w:t xml:space="preserve">seguenti </w:t>
      </w:r>
      <w:r w:rsidRPr="00245D9D">
        <w:rPr>
          <w:rFonts w:ascii="Garamond" w:eastAsiaTheme="minorHAnsi" w:hAnsi="Garamond" w:cs="Book Antiqua"/>
          <w:color w:val="000000"/>
          <w:sz w:val="26"/>
          <w:szCs w:val="26"/>
          <w:lang w:eastAsia="en-US"/>
        </w:rPr>
        <w:t>cri</w:t>
      </w:r>
      <w:r>
        <w:rPr>
          <w:rFonts w:ascii="Garamond" w:eastAsiaTheme="minorHAnsi" w:hAnsi="Garamond" w:cs="Book Antiqua"/>
          <w:color w:val="000000"/>
          <w:sz w:val="26"/>
          <w:szCs w:val="26"/>
          <w:lang w:eastAsia="en-US"/>
        </w:rPr>
        <w:t>teri</w:t>
      </w:r>
      <w:r w:rsidRPr="00245D9D">
        <w:rPr>
          <w:rFonts w:ascii="Garamond" w:eastAsiaTheme="minorHAnsi" w:hAnsi="Garamond" w:cs="Book Antiqua"/>
          <w:color w:val="000000"/>
          <w:sz w:val="26"/>
          <w:szCs w:val="26"/>
          <w:lang w:eastAsia="en-US"/>
        </w:rPr>
        <w:t>:</w:t>
      </w:r>
    </w:p>
    <w:p w14:paraId="63633D64" w14:textId="77777777" w:rsidR="00401306" w:rsidRPr="00245D9D" w:rsidRDefault="00401306" w:rsidP="00401306">
      <w:pPr>
        <w:autoSpaceDE w:val="0"/>
        <w:autoSpaceDN w:val="0"/>
        <w:adjustRightInd w:val="0"/>
        <w:rPr>
          <w:rFonts w:ascii="Garamond" w:eastAsiaTheme="minorHAnsi" w:hAnsi="Garamond" w:cs="Book Antiqua"/>
          <w:color w:val="000000"/>
          <w:sz w:val="26"/>
          <w:szCs w:val="26"/>
          <w:lang w:eastAsia="en-US"/>
        </w:rPr>
      </w:pPr>
    </w:p>
    <w:p w14:paraId="713713EB" w14:textId="77777777" w:rsidR="00401306" w:rsidRPr="000A6096" w:rsidRDefault="00401306" w:rsidP="00401306">
      <w:pPr>
        <w:pStyle w:val="Paragrafoelenco"/>
        <w:numPr>
          <w:ilvl w:val="0"/>
          <w:numId w:val="30"/>
        </w:numPr>
        <w:autoSpaceDE w:val="0"/>
        <w:autoSpaceDN w:val="0"/>
        <w:adjustRightInd w:val="0"/>
        <w:jc w:val="both"/>
        <w:rPr>
          <w:rFonts w:ascii="Garamond" w:eastAsiaTheme="minorHAnsi" w:hAnsi="Garamond" w:cs="Book Antiqua"/>
          <w:color w:val="000000"/>
          <w:sz w:val="26"/>
          <w:szCs w:val="26"/>
          <w:lang w:eastAsia="en-US"/>
        </w:rPr>
      </w:pPr>
      <w:r w:rsidRPr="000A6096">
        <w:rPr>
          <w:rFonts w:ascii="Garamond" w:eastAsiaTheme="minorHAnsi" w:hAnsi="Garamond" w:cs="Book Antiqua"/>
          <w:color w:val="000000"/>
          <w:sz w:val="26"/>
          <w:szCs w:val="26"/>
          <w:lang w:eastAsia="en-US"/>
        </w:rPr>
        <w:t xml:space="preserve">Merito tecnico, qualità e caratteristiche organizzative e funzionali dei servizi offerti: </w:t>
      </w:r>
      <w:proofErr w:type="spellStart"/>
      <w:r w:rsidRPr="000A6096">
        <w:rPr>
          <w:rFonts w:ascii="Garamond" w:eastAsiaTheme="minorHAnsi" w:hAnsi="Garamond" w:cs="Book Antiqua"/>
          <w:color w:val="000000"/>
          <w:sz w:val="26"/>
          <w:szCs w:val="26"/>
          <w:lang w:eastAsia="en-US"/>
        </w:rPr>
        <w:t>max</w:t>
      </w:r>
      <w:proofErr w:type="spellEnd"/>
      <w:r w:rsidRPr="000A6096">
        <w:rPr>
          <w:rFonts w:ascii="Garamond" w:eastAsiaTheme="minorHAnsi" w:hAnsi="Garamond" w:cs="Book Antiqua"/>
          <w:color w:val="000000"/>
          <w:sz w:val="26"/>
          <w:szCs w:val="26"/>
          <w:lang w:eastAsia="en-US"/>
        </w:rPr>
        <w:t xml:space="preserve"> punti 70</w:t>
      </w:r>
      <w:r>
        <w:rPr>
          <w:rFonts w:ascii="Garamond" w:eastAsiaTheme="minorHAnsi" w:hAnsi="Garamond" w:cs="Book Antiqua"/>
          <w:color w:val="000000"/>
          <w:sz w:val="26"/>
          <w:szCs w:val="26"/>
          <w:lang w:eastAsia="en-US"/>
        </w:rPr>
        <w:t>.</w:t>
      </w:r>
      <w:r w:rsidRPr="000A6096">
        <w:rPr>
          <w:rFonts w:ascii="Garamond" w:eastAsiaTheme="minorHAnsi" w:hAnsi="Garamond" w:cs="Book Antiqua"/>
          <w:color w:val="000000"/>
          <w:sz w:val="26"/>
          <w:szCs w:val="26"/>
          <w:lang w:eastAsia="en-US"/>
        </w:rPr>
        <w:t xml:space="preserve"> </w:t>
      </w:r>
    </w:p>
    <w:p w14:paraId="69042278" w14:textId="77777777" w:rsidR="00401306" w:rsidRPr="00302308" w:rsidRDefault="00401306" w:rsidP="00401306">
      <w:pPr>
        <w:pStyle w:val="Paragrafoelenco"/>
        <w:numPr>
          <w:ilvl w:val="0"/>
          <w:numId w:val="30"/>
        </w:numPr>
        <w:autoSpaceDE w:val="0"/>
        <w:autoSpaceDN w:val="0"/>
        <w:adjustRightInd w:val="0"/>
        <w:jc w:val="both"/>
        <w:rPr>
          <w:rFonts w:ascii="Garamond" w:eastAsiaTheme="minorHAnsi" w:hAnsi="Garamond" w:cs="Book Antiqua"/>
          <w:color w:val="000000"/>
          <w:sz w:val="26"/>
          <w:szCs w:val="26"/>
          <w:lang w:eastAsia="en-US"/>
        </w:rPr>
      </w:pPr>
      <w:r w:rsidRPr="000A6096">
        <w:rPr>
          <w:rFonts w:ascii="Garamond" w:eastAsiaTheme="minorHAnsi" w:hAnsi="Garamond" w:cs="Book Antiqua"/>
          <w:color w:val="000000"/>
          <w:sz w:val="26"/>
          <w:szCs w:val="26"/>
          <w:lang w:eastAsia="en-US"/>
        </w:rPr>
        <w:t>Prezzo complessivo</w:t>
      </w:r>
      <w:r w:rsidRPr="00302308">
        <w:rPr>
          <w:rFonts w:ascii="Garamond" w:eastAsiaTheme="minorHAnsi" w:hAnsi="Garamond" w:cs="Book Antiqua"/>
          <w:color w:val="000000"/>
          <w:sz w:val="26"/>
          <w:szCs w:val="26"/>
          <w:lang w:eastAsia="en-US"/>
        </w:rPr>
        <w:t xml:space="preserve"> richiesto per lo svolgimento dei servizi previsti dal presente capitolato: </w:t>
      </w:r>
      <w:proofErr w:type="spellStart"/>
      <w:r w:rsidRPr="00302308">
        <w:rPr>
          <w:rFonts w:ascii="Garamond" w:eastAsiaTheme="minorHAnsi" w:hAnsi="Garamond" w:cs="Book Antiqua"/>
          <w:color w:val="000000"/>
          <w:sz w:val="26"/>
          <w:szCs w:val="26"/>
          <w:lang w:eastAsia="en-US"/>
        </w:rPr>
        <w:t>max</w:t>
      </w:r>
      <w:proofErr w:type="spellEnd"/>
      <w:r w:rsidRPr="00302308">
        <w:rPr>
          <w:rFonts w:ascii="Garamond" w:eastAsiaTheme="minorHAnsi" w:hAnsi="Garamond" w:cs="Book Antiqua"/>
          <w:color w:val="000000"/>
          <w:sz w:val="26"/>
          <w:szCs w:val="26"/>
          <w:lang w:eastAsia="en-US"/>
        </w:rPr>
        <w:t xml:space="preserve"> punti 30</w:t>
      </w:r>
      <w:r>
        <w:rPr>
          <w:rFonts w:ascii="Garamond" w:eastAsiaTheme="minorHAnsi" w:hAnsi="Garamond" w:cs="Book Antiqua"/>
          <w:color w:val="000000"/>
          <w:sz w:val="26"/>
          <w:szCs w:val="26"/>
          <w:lang w:eastAsia="en-US"/>
        </w:rPr>
        <w:t>.</w:t>
      </w:r>
    </w:p>
    <w:p w14:paraId="5EAB386C" w14:textId="77777777" w:rsidR="00401306" w:rsidRDefault="00401306" w:rsidP="00401306">
      <w:pPr>
        <w:pStyle w:val="Default"/>
        <w:jc w:val="both"/>
        <w:rPr>
          <w:rFonts w:ascii="Garamond" w:hAnsi="Garamond"/>
          <w:sz w:val="26"/>
          <w:szCs w:val="26"/>
        </w:rPr>
      </w:pPr>
    </w:p>
    <w:p w14:paraId="69A0777A" w14:textId="77777777" w:rsidR="00401306" w:rsidRDefault="00401306" w:rsidP="00401306">
      <w:pPr>
        <w:pStyle w:val="Default"/>
        <w:jc w:val="both"/>
        <w:rPr>
          <w:rFonts w:ascii="Garamond" w:hAnsi="Garamond"/>
          <w:sz w:val="26"/>
          <w:szCs w:val="26"/>
        </w:rPr>
      </w:pPr>
      <w:r>
        <w:rPr>
          <w:rFonts w:ascii="Garamond" w:hAnsi="Garamond"/>
          <w:sz w:val="26"/>
          <w:szCs w:val="26"/>
        </w:rPr>
        <w:t>L’Amministrazione procederà all’aggiudicazione della gara anche se, durante la procedura di gara, risultasse una sola offerta, purché ritenuta valida e congrua.</w:t>
      </w:r>
    </w:p>
    <w:p w14:paraId="4C1460E8" w14:textId="77777777" w:rsidR="00401306" w:rsidRDefault="00401306" w:rsidP="00401306">
      <w:pPr>
        <w:pStyle w:val="Default"/>
        <w:jc w:val="both"/>
        <w:rPr>
          <w:rFonts w:ascii="Garamond" w:hAnsi="Garamond"/>
          <w:sz w:val="26"/>
          <w:szCs w:val="26"/>
        </w:rPr>
      </w:pPr>
    </w:p>
    <w:p w14:paraId="79B0E3C3" w14:textId="77777777" w:rsidR="00167F9F" w:rsidRPr="00A3499E" w:rsidRDefault="00167F9F" w:rsidP="00167F9F">
      <w:pPr>
        <w:pStyle w:val="Default"/>
        <w:jc w:val="both"/>
        <w:rPr>
          <w:rFonts w:ascii="Garamond" w:hAnsi="Garamond"/>
          <w:b/>
          <w:sz w:val="22"/>
          <w:szCs w:val="22"/>
        </w:rPr>
      </w:pPr>
      <w:r w:rsidRPr="00A3499E">
        <w:rPr>
          <w:rFonts w:ascii="Garamond" w:hAnsi="Garamond"/>
          <w:b/>
          <w:sz w:val="22"/>
          <w:szCs w:val="22"/>
        </w:rPr>
        <w:t>MODALITA’ DI SELEZIONE DEGLI OPERATORI ECONOMICI E DI ESPLETAMENTO DELLA PROCEDURA EX ART.36</w:t>
      </w:r>
    </w:p>
    <w:p w14:paraId="121EB165" w14:textId="77777777" w:rsidR="00167F9F" w:rsidRDefault="00167F9F" w:rsidP="00167F9F">
      <w:pPr>
        <w:pStyle w:val="Default"/>
        <w:jc w:val="both"/>
        <w:rPr>
          <w:rFonts w:ascii="Garamond" w:hAnsi="Garamond"/>
          <w:sz w:val="26"/>
          <w:szCs w:val="26"/>
        </w:rPr>
      </w:pPr>
      <w:r w:rsidRPr="006048E7">
        <w:rPr>
          <w:rFonts w:ascii="Garamond" w:hAnsi="Garamond"/>
          <w:sz w:val="26"/>
          <w:szCs w:val="26"/>
        </w:rPr>
        <w:t>Sono ammessi a partecipa</w:t>
      </w:r>
      <w:r>
        <w:rPr>
          <w:rFonts w:ascii="Garamond" w:hAnsi="Garamond"/>
          <w:sz w:val="26"/>
          <w:szCs w:val="26"/>
        </w:rPr>
        <w:t>re</w:t>
      </w:r>
      <w:r w:rsidRPr="006048E7">
        <w:rPr>
          <w:rFonts w:ascii="Garamond" w:hAnsi="Garamond"/>
          <w:sz w:val="26"/>
          <w:szCs w:val="26"/>
        </w:rPr>
        <w:t xml:space="preserve"> i soggetti</w:t>
      </w:r>
      <w:r>
        <w:rPr>
          <w:rFonts w:ascii="Garamond" w:hAnsi="Garamond"/>
          <w:sz w:val="26"/>
          <w:szCs w:val="26"/>
        </w:rPr>
        <w:t xml:space="preserve"> di cui all’articolo</w:t>
      </w:r>
      <w:r w:rsidRPr="00A27B94">
        <w:rPr>
          <w:rFonts w:ascii="Garamond" w:hAnsi="Garamond"/>
          <w:sz w:val="26"/>
          <w:szCs w:val="26"/>
        </w:rPr>
        <w:t xml:space="preserve"> 45 del </w:t>
      </w:r>
      <w:r>
        <w:rPr>
          <w:rFonts w:ascii="Garamond" w:hAnsi="Garamond"/>
          <w:sz w:val="26"/>
          <w:szCs w:val="26"/>
        </w:rPr>
        <w:t>decreto legislativo</w:t>
      </w:r>
      <w:r w:rsidRPr="00A27B94">
        <w:rPr>
          <w:rFonts w:ascii="Garamond" w:hAnsi="Garamond"/>
          <w:sz w:val="26"/>
          <w:szCs w:val="26"/>
        </w:rPr>
        <w:t xml:space="preserve"> 18 aprile 2016, n.50.</w:t>
      </w:r>
    </w:p>
    <w:p w14:paraId="3E88256A" w14:textId="77777777" w:rsidR="00167F9F" w:rsidRPr="00991C62" w:rsidRDefault="00167F9F" w:rsidP="00167F9F">
      <w:pPr>
        <w:pStyle w:val="Default"/>
        <w:jc w:val="both"/>
        <w:rPr>
          <w:rFonts w:ascii="Garamond" w:hAnsi="Garamond"/>
          <w:sz w:val="26"/>
          <w:szCs w:val="26"/>
        </w:rPr>
      </w:pPr>
      <w:r>
        <w:rPr>
          <w:rFonts w:ascii="Garamond" w:hAnsi="Garamond"/>
          <w:sz w:val="26"/>
          <w:szCs w:val="26"/>
        </w:rPr>
        <w:t>Saranno invitate</w:t>
      </w:r>
      <w:r w:rsidRPr="00991C62">
        <w:rPr>
          <w:rFonts w:ascii="Garamond" w:hAnsi="Garamond"/>
          <w:sz w:val="26"/>
          <w:szCs w:val="26"/>
        </w:rPr>
        <w:t xml:space="preserve"> alla procedura ex art</w:t>
      </w:r>
      <w:r>
        <w:rPr>
          <w:rFonts w:ascii="Garamond" w:hAnsi="Garamond"/>
          <w:sz w:val="26"/>
          <w:szCs w:val="26"/>
        </w:rPr>
        <w:t>icolo</w:t>
      </w:r>
      <w:r w:rsidRPr="00991C62">
        <w:rPr>
          <w:rFonts w:ascii="Garamond" w:hAnsi="Garamond"/>
          <w:sz w:val="26"/>
          <w:szCs w:val="26"/>
        </w:rPr>
        <w:t xml:space="preserve"> 36 Codice Appalti tutte le manifestazioni di i</w:t>
      </w:r>
      <w:r>
        <w:rPr>
          <w:rFonts w:ascii="Garamond" w:hAnsi="Garamond"/>
          <w:sz w:val="26"/>
          <w:szCs w:val="26"/>
        </w:rPr>
        <w:t xml:space="preserve">nteresse pervenute nei termini </w:t>
      </w:r>
      <w:r w:rsidRPr="00991C62">
        <w:rPr>
          <w:rFonts w:ascii="Garamond" w:hAnsi="Garamond"/>
          <w:sz w:val="26"/>
          <w:szCs w:val="26"/>
        </w:rPr>
        <w:t xml:space="preserve">e secondo le modalità indicate </w:t>
      </w:r>
      <w:r>
        <w:rPr>
          <w:rFonts w:ascii="Garamond" w:hAnsi="Garamond"/>
          <w:sz w:val="26"/>
          <w:szCs w:val="26"/>
        </w:rPr>
        <w:t>che hanno carattere</w:t>
      </w:r>
      <w:r w:rsidRPr="00991C62">
        <w:rPr>
          <w:rFonts w:ascii="Garamond" w:hAnsi="Garamond"/>
          <w:sz w:val="26"/>
          <w:szCs w:val="26"/>
        </w:rPr>
        <w:t xml:space="preserve"> tassativ</w:t>
      </w:r>
      <w:r>
        <w:rPr>
          <w:rFonts w:ascii="Garamond" w:hAnsi="Garamond"/>
          <w:sz w:val="26"/>
          <w:szCs w:val="26"/>
        </w:rPr>
        <w:t>o a pena di</w:t>
      </w:r>
      <w:r w:rsidRPr="00991C62">
        <w:rPr>
          <w:rFonts w:ascii="Garamond" w:hAnsi="Garamond"/>
          <w:sz w:val="26"/>
          <w:szCs w:val="26"/>
        </w:rPr>
        <w:t xml:space="preserve"> l’esclusione.</w:t>
      </w:r>
    </w:p>
    <w:p w14:paraId="0810366B" w14:textId="77777777" w:rsidR="00167F9F" w:rsidRPr="00991C62" w:rsidRDefault="00167F9F" w:rsidP="00167F9F">
      <w:pPr>
        <w:pStyle w:val="Default"/>
        <w:jc w:val="both"/>
        <w:rPr>
          <w:rFonts w:ascii="Garamond" w:hAnsi="Garamond"/>
          <w:sz w:val="26"/>
          <w:szCs w:val="26"/>
        </w:rPr>
      </w:pPr>
      <w:r w:rsidRPr="00991C62">
        <w:rPr>
          <w:rFonts w:ascii="Garamond" w:hAnsi="Garamond"/>
          <w:sz w:val="26"/>
          <w:szCs w:val="26"/>
        </w:rPr>
        <w:t>La procedura di gara avverrà tramite la piattaforma MEPA</w:t>
      </w:r>
      <w:r>
        <w:rPr>
          <w:rFonts w:ascii="Garamond" w:hAnsi="Garamond"/>
          <w:sz w:val="26"/>
          <w:szCs w:val="26"/>
        </w:rPr>
        <w:t>.</w:t>
      </w:r>
    </w:p>
    <w:p w14:paraId="7104515A" w14:textId="77777777" w:rsidR="00167F9F" w:rsidRDefault="00167F9F" w:rsidP="00167F9F">
      <w:pPr>
        <w:pStyle w:val="Default"/>
        <w:jc w:val="both"/>
        <w:rPr>
          <w:rFonts w:ascii="Garamond" w:hAnsi="Garamond"/>
          <w:sz w:val="26"/>
          <w:szCs w:val="26"/>
        </w:rPr>
      </w:pPr>
    </w:p>
    <w:p w14:paraId="4DB1E986" w14:textId="77777777" w:rsidR="00167F9F" w:rsidRPr="00A3499E" w:rsidRDefault="00167F9F" w:rsidP="00167F9F">
      <w:pPr>
        <w:autoSpaceDE w:val="0"/>
        <w:autoSpaceDN w:val="0"/>
        <w:adjustRightInd w:val="0"/>
        <w:jc w:val="left"/>
        <w:rPr>
          <w:rFonts w:ascii="Garamond" w:hAnsi="Garamond" w:cs="Garamond"/>
          <w:b/>
          <w:color w:val="000000"/>
          <w:sz w:val="22"/>
          <w:szCs w:val="22"/>
        </w:rPr>
      </w:pPr>
      <w:r w:rsidRPr="00A3499E">
        <w:rPr>
          <w:rFonts w:ascii="Garamond" w:hAnsi="Garamond" w:cs="Garamond"/>
          <w:b/>
          <w:color w:val="000000"/>
          <w:sz w:val="22"/>
          <w:szCs w:val="22"/>
        </w:rPr>
        <w:t>MODALITA’ E TERMINE DI TRASMISSIONE DELLA MANIFESTAZIONE DI INTERESSE</w:t>
      </w:r>
    </w:p>
    <w:p w14:paraId="3D588F06" w14:textId="6D5A6F10" w:rsidR="00167F9F" w:rsidRDefault="00167F9F" w:rsidP="00167F9F">
      <w:pPr>
        <w:autoSpaceDE w:val="0"/>
        <w:autoSpaceDN w:val="0"/>
        <w:adjustRightInd w:val="0"/>
        <w:rPr>
          <w:rFonts w:ascii="Garamond" w:hAnsi="Garamond" w:cs="Garamond"/>
          <w:color w:val="000000"/>
          <w:sz w:val="26"/>
          <w:szCs w:val="26"/>
        </w:rPr>
      </w:pPr>
      <w:r>
        <w:rPr>
          <w:rFonts w:ascii="Garamond" w:hAnsi="Garamond" w:cs="Garamond"/>
          <w:color w:val="000000"/>
          <w:sz w:val="26"/>
          <w:szCs w:val="26"/>
        </w:rPr>
        <w:t>Il presente avviso verrà pubblicato con le modalità di legge sul sito Internet del Ministero (</w:t>
      </w:r>
      <w:hyperlink r:id="rId9" w:history="1">
        <w:r w:rsidRPr="00E13381">
          <w:rPr>
            <w:rStyle w:val="Collegamentoipertestuale"/>
            <w:rFonts w:ascii="Garamond" w:hAnsi="Garamond" w:cs="Garamond"/>
            <w:sz w:val="26"/>
            <w:szCs w:val="26"/>
          </w:rPr>
          <w:t>www.minambiente.it</w:t>
        </w:r>
      </w:hyperlink>
      <w:r>
        <w:rPr>
          <w:rFonts w:ascii="Garamond" w:hAnsi="Garamond" w:cs="Garamond"/>
          <w:color w:val="000000"/>
          <w:sz w:val="26"/>
          <w:szCs w:val="26"/>
        </w:rPr>
        <w:t xml:space="preserve">) sul quale è possibile reperire anche il fac-simile della domanda di partecipazione (Allegato </w:t>
      </w:r>
      <w:r w:rsidR="00626A09">
        <w:rPr>
          <w:rFonts w:ascii="Garamond" w:hAnsi="Garamond" w:cs="Garamond"/>
          <w:color w:val="000000"/>
          <w:sz w:val="26"/>
          <w:szCs w:val="26"/>
        </w:rPr>
        <w:t>c</w:t>
      </w:r>
      <w:r>
        <w:rPr>
          <w:rFonts w:ascii="Garamond" w:hAnsi="Garamond" w:cs="Garamond"/>
          <w:color w:val="000000"/>
          <w:sz w:val="26"/>
          <w:szCs w:val="26"/>
        </w:rPr>
        <w:t>.).</w:t>
      </w:r>
    </w:p>
    <w:p w14:paraId="7B7E7D8E" w14:textId="77777777" w:rsidR="00401306" w:rsidRDefault="00401306" w:rsidP="00401306">
      <w:pPr>
        <w:autoSpaceDE w:val="0"/>
        <w:autoSpaceDN w:val="0"/>
        <w:adjustRightInd w:val="0"/>
        <w:rPr>
          <w:rFonts w:ascii="Garamond" w:hAnsi="Garamond" w:cs="Garamond"/>
          <w:color w:val="000000"/>
          <w:sz w:val="26"/>
          <w:szCs w:val="26"/>
        </w:rPr>
      </w:pPr>
    </w:p>
    <w:p w14:paraId="3EA3AE51" w14:textId="5E8CE676" w:rsidR="00401306" w:rsidRPr="00EC1DC5" w:rsidRDefault="00401306" w:rsidP="00401306">
      <w:pPr>
        <w:autoSpaceDE w:val="0"/>
        <w:autoSpaceDN w:val="0"/>
        <w:adjustRightInd w:val="0"/>
        <w:rPr>
          <w:rFonts w:ascii="Garamond" w:hAnsi="Garamond" w:cs="Garamond,Bold"/>
          <w:bCs/>
          <w:color w:val="000000"/>
          <w:sz w:val="26"/>
          <w:szCs w:val="26"/>
        </w:rPr>
      </w:pPr>
      <w:r>
        <w:rPr>
          <w:rFonts w:ascii="Garamond" w:hAnsi="Garamond" w:cs="Garamond"/>
          <w:color w:val="000000"/>
          <w:sz w:val="26"/>
          <w:szCs w:val="26"/>
        </w:rPr>
        <w:t>La manifestazione di interesse dovrà recare in oggetto la seguente</w:t>
      </w:r>
      <w:r w:rsidRPr="00CB2E81">
        <w:rPr>
          <w:rFonts w:ascii="Garamond" w:hAnsi="Garamond" w:cs="Garamond"/>
          <w:color w:val="000000"/>
          <w:sz w:val="26"/>
          <w:szCs w:val="26"/>
        </w:rPr>
        <w:t xml:space="preserve"> dicitura</w:t>
      </w:r>
      <w:r>
        <w:rPr>
          <w:rFonts w:ascii="Garamond" w:hAnsi="Garamond" w:cs="Garamond"/>
          <w:color w:val="000000"/>
          <w:sz w:val="26"/>
          <w:szCs w:val="26"/>
        </w:rPr>
        <w:t>:</w:t>
      </w:r>
      <w:r w:rsidRPr="00CB2E81">
        <w:rPr>
          <w:rFonts w:ascii="Garamond" w:hAnsi="Garamond" w:cs="Garamond"/>
          <w:color w:val="000000"/>
          <w:sz w:val="26"/>
          <w:szCs w:val="26"/>
        </w:rPr>
        <w:t xml:space="preserve"> </w:t>
      </w:r>
      <w:r w:rsidRPr="0088642A">
        <w:rPr>
          <w:rFonts w:ascii="Garamond" w:hAnsi="Garamond" w:cs="Garamond,Bold"/>
          <w:color w:val="000000"/>
          <w:sz w:val="26"/>
          <w:szCs w:val="26"/>
        </w:rPr>
        <w:t xml:space="preserve">“Manifestazione di interesse per l’affidamento del </w:t>
      </w:r>
      <w:r w:rsidRPr="000C3ADC">
        <w:rPr>
          <w:rFonts w:ascii="Garamond" w:hAnsi="Garamond" w:cs="Garamond,Bold"/>
          <w:b/>
          <w:bCs/>
          <w:sz w:val="26"/>
          <w:szCs w:val="26"/>
        </w:rPr>
        <w:t xml:space="preserve">Servizio di gestione </w:t>
      </w:r>
      <w:r>
        <w:rPr>
          <w:rFonts w:ascii="Garamond" w:hAnsi="Garamond" w:cs="Garamond,Bold"/>
          <w:b/>
          <w:bCs/>
          <w:sz w:val="26"/>
          <w:szCs w:val="26"/>
        </w:rPr>
        <w:t xml:space="preserve">Postazioni di Lavoro </w:t>
      </w:r>
      <w:r w:rsidRPr="000C3ADC">
        <w:rPr>
          <w:rFonts w:ascii="Garamond" w:hAnsi="Garamond" w:cs="Garamond,Bold"/>
          <w:b/>
          <w:bCs/>
          <w:sz w:val="26"/>
          <w:szCs w:val="26"/>
        </w:rPr>
        <w:t>on site</w:t>
      </w:r>
      <w:r>
        <w:rPr>
          <w:rFonts w:ascii="Garamond" w:hAnsi="Garamond" w:cs="Garamond,Bold"/>
          <w:sz w:val="26"/>
          <w:szCs w:val="26"/>
        </w:rPr>
        <w:t xml:space="preserve"> </w:t>
      </w:r>
      <w:r w:rsidRPr="0088642A">
        <w:rPr>
          <w:rFonts w:ascii="Garamond" w:hAnsi="Garamond" w:cs="Garamond,Bold"/>
          <w:sz w:val="26"/>
          <w:szCs w:val="26"/>
        </w:rPr>
        <w:t>in uso presso il Ministero dell’Ambiente e della Tutela del Territorio e del Mare - Via Cristoforo Colombo n. 44 - Roma</w:t>
      </w:r>
      <w:r w:rsidRPr="0088642A">
        <w:rPr>
          <w:rFonts w:ascii="Garamond" w:hAnsi="Garamond" w:cs="Garamond,Bold"/>
          <w:color w:val="000000"/>
          <w:sz w:val="26"/>
          <w:szCs w:val="26"/>
        </w:rPr>
        <w:t>”</w:t>
      </w:r>
      <w:r w:rsidRPr="0088642A">
        <w:rPr>
          <w:rFonts w:ascii="Garamond" w:hAnsi="Garamond" w:cs="Garamond,Bold"/>
          <w:b/>
          <w:bCs/>
          <w:color w:val="000000"/>
          <w:sz w:val="26"/>
          <w:szCs w:val="26"/>
        </w:rPr>
        <w:t xml:space="preserve"> </w:t>
      </w:r>
      <w:r w:rsidRPr="00EC1DC5">
        <w:rPr>
          <w:rFonts w:ascii="Garamond" w:hAnsi="Garamond" w:cs="Garamond,Bold"/>
          <w:bCs/>
          <w:color w:val="000000"/>
          <w:sz w:val="26"/>
          <w:szCs w:val="26"/>
        </w:rPr>
        <w:t xml:space="preserve">e dovrà essere redatta </w:t>
      </w:r>
      <w:r w:rsidRPr="00EC1DC5">
        <w:rPr>
          <w:rFonts w:ascii="Garamond" w:hAnsi="Garamond"/>
          <w:bCs/>
          <w:sz w:val="26"/>
          <w:szCs w:val="26"/>
        </w:rPr>
        <w:t xml:space="preserve">conformemente all’Allegato </w:t>
      </w:r>
      <w:r w:rsidR="00626A09">
        <w:rPr>
          <w:rFonts w:ascii="Garamond" w:hAnsi="Garamond"/>
          <w:bCs/>
          <w:sz w:val="26"/>
          <w:szCs w:val="26"/>
        </w:rPr>
        <w:t>c</w:t>
      </w:r>
      <w:r w:rsidRPr="00EC1DC5">
        <w:rPr>
          <w:rFonts w:ascii="Garamond" w:hAnsi="Garamond"/>
          <w:bCs/>
          <w:sz w:val="26"/>
          <w:szCs w:val="26"/>
        </w:rPr>
        <w:t>.</w:t>
      </w:r>
    </w:p>
    <w:p w14:paraId="28632B79" w14:textId="77777777" w:rsidR="00401306" w:rsidRDefault="00401306" w:rsidP="00401306">
      <w:pPr>
        <w:autoSpaceDE w:val="0"/>
        <w:autoSpaceDN w:val="0"/>
        <w:adjustRightInd w:val="0"/>
        <w:rPr>
          <w:rFonts w:ascii="Garamond" w:hAnsi="Garamond" w:cs="Garamond,Bold"/>
          <w:b/>
          <w:bCs/>
          <w:color w:val="000000"/>
          <w:sz w:val="26"/>
          <w:szCs w:val="26"/>
        </w:rPr>
      </w:pPr>
    </w:p>
    <w:p w14:paraId="462084BF" w14:textId="2198048E" w:rsidR="00167F9F" w:rsidRDefault="00167F9F" w:rsidP="00167F9F">
      <w:pPr>
        <w:autoSpaceDE w:val="0"/>
        <w:autoSpaceDN w:val="0"/>
        <w:adjustRightInd w:val="0"/>
        <w:rPr>
          <w:rFonts w:ascii="Garamond" w:hAnsi="Garamond"/>
          <w:sz w:val="26"/>
          <w:szCs w:val="26"/>
        </w:rPr>
      </w:pPr>
      <w:r>
        <w:rPr>
          <w:rFonts w:ascii="Garamond" w:hAnsi="Garamond" w:cs="Garamond"/>
          <w:color w:val="000000"/>
          <w:sz w:val="26"/>
          <w:szCs w:val="26"/>
        </w:rPr>
        <w:t xml:space="preserve">Pertanto, la citata manifestazione di interesse – </w:t>
      </w:r>
      <w:r w:rsidRPr="00302308">
        <w:rPr>
          <w:rFonts w:ascii="Garamond" w:hAnsi="Garamond"/>
          <w:sz w:val="26"/>
          <w:szCs w:val="26"/>
        </w:rPr>
        <w:t>completa di dichiarazione, resa e sottoscritta dal legale rappresentante</w:t>
      </w:r>
      <w:r>
        <w:rPr>
          <w:rFonts w:ascii="Garamond" w:hAnsi="Garamond"/>
          <w:sz w:val="26"/>
          <w:szCs w:val="26"/>
        </w:rPr>
        <w:t xml:space="preserve"> -</w:t>
      </w:r>
      <w:r w:rsidRPr="00302308">
        <w:rPr>
          <w:rFonts w:ascii="Garamond" w:hAnsi="Garamond"/>
          <w:sz w:val="26"/>
          <w:szCs w:val="26"/>
        </w:rPr>
        <w:t xml:space="preserve"> con allegata fotocopia del documento d’identità, ai sensi </w:t>
      </w:r>
      <w:r>
        <w:rPr>
          <w:rFonts w:ascii="Garamond" w:hAnsi="Garamond"/>
          <w:sz w:val="26"/>
          <w:szCs w:val="26"/>
        </w:rPr>
        <w:t>degli articoli</w:t>
      </w:r>
      <w:r w:rsidRPr="00302308">
        <w:rPr>
          <w:rFonts w:ascii="Garamond" w:hAnsi="Garamond"/>
          <w:sz w:val="26"/>
          <w:szCs w:val="26"/>
        </w:rPr>
        <w:t xml:space="preserve"> 46 e 47 del DPR, n. 445/2000 (secondo lo schema dell’allegato </w:t>
      </w:r>
      <w:r w:rsidR="00722D0B">
        <w:rPr>
          <w:rFonts w:ascii="Garamond" w:hAnsi="Garamond"/>
          <w:sz w:val="26"/>
          <w:szCs w:val="26"/>
        </w:rPr>
        <w:t>c</w:t>
      </w:r>
      <w:r>
        <w:rPr>
          <w:rFonts w:ascii="Garamond" w:hAnsi="Garamond"/>
          <w:sz w:val="26"/>
          <w:szCs w:val="26"/>
        </w:rPr>
        <w:t xml:space="preserve">.), </w:t>
      </w:r>
      <w:r w:rsidRPr="00EF0BE1">
        <w:rPr>
          <w:rFonts w:ascii="Garamond" w:hAnsi="Garamond" w:cs="Garamond"/>
          <w:color w:val="000000"/>
          <w:sz w:val="26"/>
          <w:szCs w:val="26"/>
        </w:rPr>
        <w:t xml:space="preserve">dovrà pervenire esclusivamente </w:t>
      </w:r>
      <w:r w:rsidRPr="00EF0BE1">
        <w:rPr>
          <w:rFonts w:ascii="Garamond" w:hAnsi="Garamond" w:cs="Garamond,Bold"/>
          <w:bCs/>
          <w:color w:val="000000"/>
          <w:sz w:val="26"/>
          <w:szCs w:val="26"/>
        </w:rPr>
        <w:t>tramite PEC all’indirizzo:</w:t>
      </w:r>
      <w:r>
        <w:t xml:space="preserve"> </w:t>
      </w:r>
      <w:hyperlink r:id="rId10" w:history="1">
        <w:r w:rsidR="00626A09" w:rsidRPr="00400FA6">
          <w:rPr>
            <w:rStyle w:val="Collegamentoipertestuale"/>
            <w:rFonts w:ascii="Garamond" w:hAnsi="Garamond" w:cs="Garamond,Bold"/>
            <w:bCs/>
            <w:sz w:val="26"/>
            <w:szCs w:val="26"/>
          </w:rPr>
          <w:t>IPP@pec.minambiente.it</w:t>
        </w:r>
      </w:hyperlink>
      <w:r w:rsidRPr="005D5C7C">
        <w:rPr>
          <w:rFonts w:ascii="Garamond" w:hAnsi="Garamond" w:cs="Garamond,Bold"/>
          <w:bCs/>
          <w:color w:val="000000"/>
          <w:sz w:val="26"/>
          <w:szCs w:val="26"/>
        </w:rPr>
        <w:t>,</w:t>
      </w:r>
      <w:r w:rsidRPr="00CB2E81">
        <w:rPr>
          <w:rFonts w:ascii="Garamond" w:hAnsi="Garamond" w:cs="Garamond"/>
          <w:color w:val="0000FF"/>
          <w:sz w:val="26"/>
          <w:szCs w:val="26"/>
        </w:rPr>
        <w:t xml:space="preserve"> </w:t>
      </w:r>
      <w:r w:rsidRPr="004C7365">
        <w:rPr>
          <w:rFonts w:ascii="Garamond" w:hAnsi="Garamond"/>
          <w:sz w:val="26"/>
          <w:szCs w:val="26"/>
        </w:rPr>
        <w:t xml:space="preserve">entro e non oltre </w:t>
      </w:r>
      <w:r>
        <w:rPr>
          <w:rFonts w:ascii="Garamond" w:hAnsi="Garamond"/>
          <w:sz w:val="26"/>
          <w:szCs w:val="26"/>
        </w:rPr>
        <w:t>4</w:t>
      </w:r>
      <w:r w:rsidRPr="004C7365">
        <w:rPr>
          <w:rFonts w:ascii="Garamond" w:hAnsi="Garamond"/>
          <w:sz w:val="26"/>
          <w:szCs w:val="26"/>
        </w:rPr>
        <w:t xml:space="preserve">0 </w:t>
      </w:r>
      <w:r>
        <w:rPr>
          <w:rFonts w:ascii="Garamond" w:hAnsi="Garamond"/>
          <w:sz w:val="26"/>
          <w:szCs w:val="26"/>
        </w:rPr>
        <w:t xml:space="preserve">(quaranta) </w:t>
      </w:r>
      <w:r w:rsidRPr="004C7365">
        <w:rPr>
          <w:rFonts w:ascii="Garamond" w:hAnsi="Garamond"/>
          <w:sz w:val="26"/>
          <w:szCs w:val="26"/>
        </w:rPr>
        <w:t>giorni naturali e consecutivi decorrenti dalla data di pubblicazione del presente avviso sulla sezione bandi di gara e contratti del sito istituzione del MATTM.</w:t>
      </w:r>
    </w:p>
    <w:p w14:paraId="212FDDC2" w14:textId="77777777" w:rsidR="00167F9F" w:rsidRDefault="00167F9F" w:rsidP="00167F9F">
      <w:pPr>
        <w:autoSpaceDE w:val="0"/>
        <w:autoSpaceDN w:val="0"/>
        <w:adjustRightInd w:val="0"/>
        <w:rPr>
          <w:rFonts w:ascii="Garamond" w:hAnsi="Garamond"/>
          <w:sz w:val="26"/>
          <w:szCs w:val="26"/>
        </w:rPr>
      </w:pPr>
    </w:p>
    <w:p w14:paraId="6891771D" w14:textId="77777777" w:rsidR="00167F9F" w:rsidRPr="00EC1DC5" w:rsidRDefault="00167F9F" w:rsidP="00167F9F">
      <w:pPr>
        <w:autoSpaceDE w:val="0"/>
        <w:autoSpaceDN w:val="0"/>
        <w:adjustRightInd w:val="0"/>
        <w:rPr>
          <w:rFonts w:ascii="Garamond" w:hAnsi="Garamond" w:cs="Garamond,Bold"/>
          <w:color w:val="000000"/>
          <w:sz w:val="26"/>
          <w:szCs w:val="26"/>
        </w:rPr>
      </w:pPr>
      <w:r w:rsidRPr="00EC1DC5">
        <w:rPr>
          <w:rFonts w:ascii="Garamond" w:hAnsi="Garamond" w:cs="Garamond,Bold"/>
          <w:color w:val="000000"/>
          <w:sz w:val="26"/>
          <w:szCs w:val="26"/>
        </w:rPr>
        <w:t>Nel caso in cui il termine scada in giorno festivo si intende prorogato al giorno lavorativo successivo.</w:t>
      </w:r>
    </w:p>
    <w:p w14:paraId="3C1CE6B6" w14:textId="77777777" w:rsidR="00401306" w:rsidRDefault="00401306" w:rsidP="00401306">
      <w:pPr>
        <w:pStyle w:val="Default"/>
        <w:jc w:val="both"/>
        <w:rPr>
          <w:rFonts w:ascii="Garamond" w:hAnsi="Garamond"/>
          <w:sz w:val="26"/>
          <w:szCs w:val="26"/>
        </w:rPr>
      </w:pPr>
    </w:p>
    <w:p w14:paraId="1372024E" w14:textId="77777777" w:rsidR="00167F9F" w:rsidRDefault="00167F9F" w:rsidP="00167F9F">
      <w:pPr>
        <w:pStyle w:val="Default"/>
        <w:jc w:val="both"/>
        <w:rPr>
          <w:rFonts w:ascii="Garamond" w:hAnsi="Garamond"/>
          <w:sz w:val="26"/>
          <w:szCs w:val="26"/>
        </w:rPr>
      </w:pPr>
      <w:r w:rsidRPr="006048E7">
        <w:rPr>
          <w:rFonts w:ascii="Garamond" w:hAnsi="Garamond"/>
          <w:sz w:val="26"/>
          <w:szCs w:val="26"/>
        </w:rPr>
        <w:t xml:space="preserve">L’Amministrazione si riserva di interrompere in qualsiasi momento, per ragioni di sua esclusiva competenza, il procedimento avviato, senza che i soggetti partecipanti possano vantare alcuna pretesa. </w:t>
      </w:r>
    </w:p>
    <w:p w14:paraId="17CF2622" w14:textId="77777777" w:rsidR="00167F9F" w:rsidRDefault="00167F9F" w:rsidP="00167F9F">
      <w:pPr>
        <w:pStyle w:val="Default"/>
        <w:jc w:val="both"/>
        <w:rPr>
          <w:rFonts w:ascii="Garamond" w:hAnsi="Garamond"/>
          <w:sz w:val="26"/>
          <w:szCs w:val="26"/>
        </w:rPr>
      </w:pPr>
    </w:p>
    <w:p w14:paraId="00F697E2" w14:textId="77777777" w:rsidR="00167F9F" w:rsidRDefault="00167F9F" w:rsidP="00167F9F">
      <w:pPr>
        <w:pStyle w:val="Default"/>
        <w:jc w:val="both"/>
        <w:rPr>
          <w:rFonts w:ascii="Garamond" w:hAnsi="Garamond"/>
          <w:sz w:val="26"/>
          <w:szCs w:val="26"/>
        </w:rPr>
      </w:pPr>
      <w:r>
        <w:rPr>
          <w:rFonts w:ascii="Garamond" w:hAnsi="Garamond"/>
          <w:sz w:val="26"/>
          <w:szCs w:val="26"/>
        </w:rPr>
        <w:lastRenderedPageBreak/>
        <w:t xml:space="preserve">Si informa che i dati personali forniti, in ossequio a quanto previsto dal Regolamento UE 2016/679 e dal decreto legislativo n. 196/2003, così come modificato dal decreto legislativo n. 101/2018. </w:t>
      </w:r>
    </w:p>
    <w:p w14:paraId="0F2D6F0E" w14:textId="77777777" w:rsidR="00167F9F" w:rsidRDefault="00167F9F" w:rsidP="00167F9F">
      <w:pPr>
        <w:pStyle w:val="Default"/>
        <w:jc w:val="both"/>
        <w:rPr>
          <w:rFonts w:ascii="Garamond" w:hAnsi="Garamond"/>
          <w:sz w:val="26"/>
          <w:szCs w:val="26"/>
        </w:rPr>
      </w:pPr>
      <w:r>
        <w:rPr>
          <w:rFonts w:ascii="Garamond" w:hAnsi="Garamond"/>
          <w:sz w:val="26"/>
          <w:szCs w:val="26"/>
        </w:rPr>
        <w:t>S</w:t>
      </w:r>
      <w:r w:rsidRPr="006048E7">
        <w:rPr>
          <w:rFonts w:ascii="Garamond" w:hAnsi="Garamond"/>
          <w:sz w:val="26"/>
          <w:szCs w:val="26"/>
        </w:rPr>
        <w:t>i precisa che il trattamento dei dati personali sarà improntato a liceità e correttezza nella piena tutela dei diritti dei concorrenti e della loro riservatezza</w:t>
      </w:r>
      <w:r>
        <w:rPr>
          <w:rFonts w:ascii="Garamond" w:hAnsi="Garamond"/>
          <w:sz w:val="26"/>
          <w:szCs w:val="26"/>
        </w:rPr>
        <w:t>,</w:t>
      </w:r>
      <w:r w:rsidRPr="006048E7">
        <w:rPr>
          <w:rFonts w:ascii="Garamond" w:hAnsi="Garamond"/>
          <w:sz w:val="26"/>
          <w:szCs w:val="26"/>
        </w:rPr>
        <w:t xml:space="preserve"> il trattamento dei dati ha la finalità di consentire l’accertamento della idoneità dei concorrenti a partecipare alla procedura di affidamento </w:t>
      </w:r>
      <w:r>
        <w:rPr>
          <w:rFonts w:ascii="Garamond" w:hAnsi="Garamond"/>
          <w:sz w:val="26"/>
          <w:szCs w:val="26"/>
        </w:rPr>
        <w:t>relativa al presente avviso</w:t>
      </w:r>
      <w:r w:rsidRPr="006048E7">
        <w:rPr>
          <w:rFonts w:ascii="Garamond" w:hAnsi="Garamond"/>
          <w:sz w:val="26"/>
          <w:szCs w:val="26"/>
        </w:rPr>
        <w:t xml:space="preserve">. </w:t>
      </w:r>
    </w:p>
    <w:p w14:paraId="5D0A172B" w14:textId="77777777" w:rsidR="00167F9F" w:rsidRDefault="00167F9F" w:rsidP="00167F9F">
      <w:pPr>
        <w:pStyle w:val="Default"/>
        <w:jc w:val="both"/>
        <w:rPr>
          <w:rFonts w:ascii="Garamond" w:hAnsi="Garamond"/>
          <w:sz w:val="26"/>
          <w:szCs w:val="26"/>
        </w:rPr>
      </w:pPr>
    </w:p>
    <w:p w14:paraId="6727C2F8" w14:textId="77777777" w:rsidR="00167F9F" w:rsidRDefault="00167F9F" w:rsidP="00167F9F">
      <w:pPr>
        <w:pStyle w:val="Default"/>
        <w:jc w:val="both"/>
        <w:rPr>
          <w:rFonts w:ascii="Garamond" w:hAnsi="Garamond"/>
          <w:sz w:val="26"/>
          <w:szCs w:val="26"/>
        </w:rPr>
      </w:pPr>
      <w:r>
        <w:rPr>
          <w:rFonts w:ascii="Garamond" w:hAnsi="Garamond"/>
          <w:sz w:val="26"/>
          <w:szCs w:val="26"/>
        </w:rPr>
        <w:t>Il titolare del trattamento dei dati è il Ministero dell’Ambiente e della Tutela del Territorio e del Mare, con sede legale e amministrativa in Via Cristoforo Colombo 44 – 00147 Roma.</w:t>
      </w:r>
    </w:p>
    <w:p w14:paraId="7B6F8D4A" w14:textId="77777777" w:rsidR="00167F9F" w:rsidRDefault="00167F9F" w:rsidP="00167F9F">
      <w:pPr>
        <w:pStyle w:val="Default"/>
        <w:jc w:val="both"/>
        <w:rPr>
          <w:rFonts w:ascii="Garamond" w:hAnsi="Garamond"/>
          <w:sz w:val="26"/>
          <w:szCs w:val="26"/>
        </w:rPr>
      </w:pPr>
      <w:r>
        <w:rPr>
          <w:rFonts w:ascii="Garamond" w:hAnsi="Garamond"/>
          <w:sz w:val="26"/>
          <w:szCs w:val="26"/>
        </w:rPr>
        <w:t>I dati personali potranno essere comunicati unicamente ad altri Enti Pubblici per il controllo dei requisiti previsti dalla normativa vigente.</w:t>
      </w:r>
    </w:p>
    <w:p w14:paraId="018C50FD" w14:textId="77777777" w:rsidR="00167F9F" w:rsidRDefault="00167F9F" w:rsidP="00167F9F">
      <w:pPr>
        <w:pStyle w:val="Default"/>
        <w:jc w:val="both"/>
        <w:rPr>
          <w:rFonts w:ascii="Garamond" w:hAnsi="Garamond"/>
          <w:sz w:val="26"/>
          <w:szCs w:val="26"/>
        </w:rPr>
      </w:pPr>
    </w:p>
    <w:p w14:paraId="7F0BAC2F" w14:textId="77777777" w:rsidR="00167F9F" w:rsidRPr="00F01AA5" w:rsidRDefault="00167F9F" w:rsidP="00167F9F">
      <w:pPr>
        <w:autoSpaceDE w:val="0"/>
        <w:autoSpaceDN w:val="0"/>
        <w:adjustRightInd w:val="0"/>
        <w:jc w:val="left"/>
        <w:rPr>
          <w:rFonts w:ascii="Garamond" w:hAnsi="Garamond" w:cs="Garamond"/>
          <w:b/>
          <w:color w:val="000000"/>
          <w:sz w:val="22"/>
          <w:szCs w:val="22"/>
        </w:rPr>
      </w:pPr>
      <w:r w:rsidRPr="00F01AA5">
        <w:rPr>
          <w:rFonts w:ascii="Garamond" w:hAnsi="Garamond" w:cs="Garamond"/>
          <w:b/>
          <w:color w:val="000000"/>
          <w:sz w:val="22"/>
          <w:szCs w:val="22"/>
        </w:rPr>
        <w:t>MODALITA’ DI CONTATTO CON LA STAZIONE APPALTANTE</w:t>
      </w:r>
    </w:p>
    <w:p w14:paraId="7DD982B4" w14:textId="08E56DD9" w:rsidR="00167F9F" w:rsidRPr="003F6281" w:rsidRDefault="00167F9F" w:rsidP="00167F9F">
      <w:pPr>
        <w:autoSpaceDE w:val="0"/>
        <w:autoSpaceDN w:val="0"/>
        <w:adjustRightInd w:val="0"/>
        <w:rPr>
          <w:rFonts w:ascii="Garamond" w:hAnsi="Garamond" w:cs="Garamond,Bold"/>
          <w:bCs/>
          <w:color w:val="000000"/>
          <w:sz w:val="26"/>
          <w:szCs w:val="26"/>
        </w:rPr>
      </w:pPr>
      <w:r w:rsidRPr="003F6281">
        <w:rPr>
          <w:rFonts w:ascii="Garamond" w:hAnsi="Garamond" w:cs="Garamond,Bold"/>
          <w:bCs/>
          <w:color w:val="000000"/>
          <w:sz w:val="26"/>
          <w:szCs w:val="26"/>
        </w:rPr>
        <w:t xml:space="preserve">Il Responsabile unico del procedimento </w:t>
      </w:r>
      <w:r>
        <w:rPr>
          <w:rFonts w:ascii="Garamond" w:hAnsi="Garamond" w:cs="Garamond,Bold"/>
          <w:bCs/>
          <w:color w:val="000000"/>
          <w:sz w:val="26"/>
          <w:szCs w:val="26"/>
        </w:rPr>
        <w:t xml:space="preserve">è la dott.ssa </w:t>
      </w:r>
      <w:r w:rsidRPr="00A955CA">
        <w:rPr>
          <w:rFonts w:ascii="Garamond" w:hAnsi="Garamond"/>
          <w:bCs/>
          <w:sz w:val="26"/>
          <w:szCs w:val="26"/>
        </w:rPr>
        <w:t>Maria Carmela Giarratano</w:t>
      </w:r>
      <w:r>
        <w:rPr>
          <w:rFonts w:ascii="Garamond" w:hAnsi="Garamond" w:cs="Garamond,Bold"/>
          <w:bCs/>
          <w:color w:val="000000"/>
          <w:sz w:val="26"/>
          <w:szCs w:val="26"/>
        </w:rPr>
        <w:t xml:space="preserve">. </w:t>
      </w:r>
    </w:p>
    <w:p w14:paraId="1C7833E5" w14:textId="77777777" w:rsidR="00167F9F" w:rsidRDefault="00167F9F" w:rsidP="00167F9F">
      <w:pPr>
        <w:pStyle w:val="Default"/>
        <w:jc w:val="both"/>
        <w:rPr>
          <w:rFonts w:ascii="Garamond" w:hAnsi="Garamond"/>
          <w:sz w:val="26"/>
          <w:szCs w:val="26"/>
        </w:rPr>
      </w:pPr>
      <w:r w:rsidRPr="003F6281">
        <w:rPr>
          <w:rFonts w:ascii="Garamond" w:hAnsi="Garamond"/>
          <w:sz w:val="26"/>
          <w:szCs w:val="26"/>
        </w:rPr>
        <w:t xml:space="preserve">Per informazioni e </w:t>
      </w:r>
      <w:r w:rsidRPr="00ED577B">
        <w:rPr>
          <w:rFonts w:ascii="Garamond" w:hAnsi="Garamond"/>
          <w:sz w:val="26"/>
          <w:szCs w:val="26"/>
        </w:rPr>
        <w:t>chiarimenti</w:t>
      </w:r>
      <w:r w:rsidRPr="00ED577B">
        <w:rPr>
          <w:rFonts w:ascii="Garamond" w:hAnsi="Garamond" w:cs="Garamond,Bold"/>
          <w:bCs/>
          <w:sz w:val="26"/>
          <w:szCs w:val="26"/>
        </w:rPr>
        <w:t xml:space="preserve"> di carattere tecnico ed amministrativo</w:t>
      </w:r>
      <w:r w:rsidRPr="00ED577B">
        <w:rPr>
          <w:rFonts w:ascii="Garamond" w:hAnsi="Garamond"/>
          <w:sz w:val="26"/>
          <w:szCs w:val="26"/>
        </w:rPr>
        <w:t>, è</w:t>
      </w:r>
      <w:r>
        <w:rPr>
          <w:rFonts w:ascii="Garamond" w:hAnsi="Garamond"/>
          <w:sz w:val="26"/>
          <w:szCs w:val="26"/>
        </w:rPr>
        <w:t xml:space="preserve"> possibile scrivere alle seguenti mail:</w:t>
      </w:r>
    </w:p>
    <w:p w14:paraId="4A6B9F73" w14:textId="77777777" w:rsidR="00167F9F" w:rsidRDefault="00167F9F" w:rsidP="00167F9F">
      <w:pPr>
        <w:pStyle w:val="Default"/>
        <w:jc w:val="both"/>
        <w:rPr>
          <w:rFonts w:ascii="Garamond" w:hAnsi="Garamond"/>
          <w:sz w:val="26"/>
          <w:szCs w:val="26"/>
        </w:rPr>
      </w:pPr>
    </w:p>
    <w:p w14:paraId="1DD0CEA7" w14:textId="77777777" w:rsidR="00167F9F" w:rsidRDefault="004B6C93" w:rsidP="00167F9F">
      <w:pPr>
        <w:pStyle w:val="Default"/>
        <w:numPr>
          <w:ilvl w:val="0"/>
          <w:numId w:val="42"/>
        </w:numPr>
        <w:jc w:val="both"/>
        <w:rPr>
          <w:rFonts w:ascii="Garamond" w:hAnsi="Garamond"/>
          <w:sz w:val="26"/>
          <w:szCs w:val="26"/>
        </w:rPr>
      </w:pPr>
      <w:hyperlink r:id="rId11" w:history="1">
        <w:r w:rsidR="00167F9F" w:rsidRPr="00E13381">
          <w:rPr>
            <w:rStyle w:val="Collegamentoipertestuale"/>
            <w:rFonts w:ascii="Garamond" w:hAnsi="Garamond"/>
            <w:sz w:val="26"/>
            <w:szCs w:val="26"/>
          </w:rPr>
          <w:t>IPP@pec.minambiente.it</w:t>
        </w:r>
      </w:hyperlink>
      <w:r w:rsidR="00167F9F">
        <w:rPr>
          <w:rFonts w:ascii="Garamond" w:hAnsi="Garamond"/>
          <w:sz w:val="26"/>
          <w:szCs w:val="26"/>
        </w:rPr>
        <w:t>;</w:t>
      </w:r>
    </w:p>
    <w:p w14:paraId="6E94A845" w14:textId="77777777" w:rsidR="00167F9F" w:rsidRDefault="004B6C93" w:rsidP="00167F9F">
      <w:pPr>
        <w:pStyle w:val="Default"/>
        <w:numPr>
          <w:ilvl w:val="0"/>
          <w:numId w:val="42"/>
        </w:numPr>
        <w:jc w:val="both"/>
        <w:rPr>
          <w:rFonts w:ascii="Garamond" w:hAnsi="Garamond"/>
          <w:sz w:val="26"/>
          <w:szCs w:val="26"/>
        </w:rPr>
      </w:pPr>
      <w:hyperlink r:id="rId12" w:history="1">
        <w:r w:rsidR="00167F9F" w:rsidRPr="00E13381">
          <w:rPr>
            <w:rStyle w:val="Collegamentoipertestuale"/>
            <w:rFonts w:ascii="Garamond" w:hAnsi="Garamond"/>
            <w:sz w:val="26"/>
            <w:szCs w:val="26"/>
          </w:rPr>
          <w:t>AGP-III@minambiente.it</w:t>
        </w:r>
      </w:hyperlink>
    </w:p>
    <w:p w14:paraId="58084378" w14:textId="77777777" w:rsidR="00167F9F" w:rsidRPr="003F6281" w:rsidRDefault="00167F9F" w:rsidP="00167F9F">
      <w:pPr>
        <w:pStyle w:val="Default"/>
        <w:jc w:val="both"/>
        <w:rPr>
          <w:rFonts w:ascii="Garamond" w:hAnsi="Garamond"/>
          <w:sz w:val="26"/>
          <w:szCs w:val="26"/>
        </w:rPr>
      </w:pPr>
    </w:p>
    <w:p w14:paraId="50113BB8" w14:textId="77777777" w:rsidR="00167F9F" w:rsidRDefault="00167F9F" w:rsidP="00167F9F">
      <w:pPr>
        <w:pStyle w:val="IRPET"/>
        <w:tabs>
          <w:tab w:val="clear" w:pos="580"/>
          <w:tab w:val="clear" w:pos="1120"/>
          <w:tab w:val="left" w:pos="-426"/>
        </w:tabs>
        <w:ind w:right="-82"/>
        <w:rPr>
          <w:rFonts w:ascii="Garamond" w:hAnsi="Garamond" w:cs="Arial"/>
          <w:sz w:val="26"/>
          <w:szCs w:val="26"/>
        </w:rPr>
      </w:pPr>
    </w:p>
    <w:p w14:paraId="402CD59D" w14:textId="77777777" w:rsidR="00167F9F" w:rsidRDefault="00167F9F" w:rsidP="00167F9F">
      <w:pPr>
        <w:pStyle w:val="IRPET"/>
        <w:tabs>
          <w:tab w:val="clear" w:pos="580"/>
          <w:tab w:val="clear" w:pos="1120"/>
          <w:tab w:val="left" w:pos="-426"/>
        </w:tabs>
        <w:ind w:right="-82"/>
        <w:rPr>
          <w:rFonts w:ascii="Garamond" w:hAnsi="Garamond" w:cs="Arial"/>
          <w:sz w:val="26"/>
          <w:szCs w:val="26"/>
        </w:rPr>
      </w:pPr>
    </w:p>
    <w:p w14:paraId="4586BB22" w14:textId="77777777" w:rsidR="00167F9F" w:rsidRDefault="00167F9F" w:rsidP="00167F9F">
      <w:pPr>
        <w:spacing w:line="276" w:lineRule="auto"/>
        <w:jc w:val="left"/>
        <w:rPr>
          <w:rFonts w:ascii="Times New Roman" w:hAnsi="Times New Roman"/>
          <w:b/>
          <w:szCs w:val="24"/>
        </w:rPr>
      </w:pPr>
    </w:p>
    <w:p w14:paraId="5CC5DD98" w14:textId="77777777" w:rsidR="00167F9F" w:rsidRDefault="00167F9F" w:rsidP="00167F9F">
      <w:pPr>
        <w:spacing w:line="276" w:lineRule="auto"/>
        <w:jc w:val="left"/>
        <w:rPr>
          <w:rFonts w:ascii="Times New Roman" w:hAnsi="Times New Roman"/>
          <w:b/>
          <w:szCs w:val="24"/>
        </w:rPr>
      </w:pPr>
    </w:p>
    <w:p w14:paraId="0FCEAE99" w14:textId="77777777" w:rsidR="00167F9F" w:rsidRDefault="00167F9F" w:rsidP="00167F9F">
      <w:pPr>
        <w:spacing w:line="276" w:lineRule="auto"/>
        <w:jc w:val="left"/>
        <w:rPr>
          <w:rFonts w:ascii="Times New Roman" w:hAnsi="Times New Roman"/>
          <w:b/>
          <w:szCs w:val="24"/>
        </w:rPr>
      </w:pPr>
    </w:p>
    <w:p w14:paraId="070CDFD4" w14:textId="77777777" w:rsidR="00167F9F" w:rsidRPr="006D7F31" w:rsidRDefault="00167F9F" w:rsidP="00167F9F">
      <w:pPr>
        <w:spacing w:line="276" w:lineRule="auto"/>
        <w:ind w:left="4536" w:firstLine="360"/>
        <w:jc w:val="center"/>
        <w:rPr>
          <w:rFonts w:ascii="Garamond" w:hAnsi="Garamond"/>
          <w:b/>
          <w:szCs w:val="24"/>
        </w:rPr>
      </w:pPr>
      <w:r w:rsidRPr="006D7F31">
        <w:rPr>
          <w:rFonts w:ascii="Garamond" w:hAnsi="Garamond"/>
          <w:b/>
          <w:szCs w:val="24"/>
        </w:rPr>
        <w:t xml:space="preserve">IL DIRETTORE GENERALE </w:t>
      </w:r>
    </w:p>
    <w:p w14:paraId="13F37CFE" w14:textId="77777777" w:rsidR="00167F9F" w:rsidRPr="006D7F31" w:rsidRDefault="00167F9F" w:rsidP="00167F9F">
      <w:pPr>
        <w:spacing w:line="276" w:lineRule="auto"/>
        <w:ind w:left="4536" w:firstLine="360"/>
        <w:jc w:val="center"/>
        <w:rPr>
          <w:rFonts w:ascii="Garamond" w:hAnsi="Garamond"/>
          <w:b/>
          <w:sz w:val="26"/>
          <w:szCs w:val="26"/>
        </w:rPr>
      </w:pPr>
      <w:r w:rsidRPr="006D7F31">
        <w:rPr>
          <w:rFonts w:ascii="Garamond" w:hAnsi="Garamond"/>
          <w:b/>
          <w:sz w:val="26"/>
          <w:szCs w:val="26"/>
        </w:rPr>
        <w:t>Dott.ssa Maria Carmela Giarratano</w:t>
      </w:r>
    </w:p>
    <w:p w14:paraId="7F0EDFDB" w14:textId="77777777" w:rsidR="00167F9F" w:rsidRPr="00B37D68" w:rsidRDefault="00167F9F" w:rsidP="00167F9F">
      <w:pPr>
        <w:ind w:left="5387"/>
        <w:rPr>
          <w:rFonts w:ascii="Garamond" w:eastAsia="Calibri" w:hAnsi="Garamond"/>
          <w:sz w:val="20"/>
          <w:lang w:eastAsia="en-US"/>
        </w:rPr>
      </w:pPr>
      <w:r w:rsidRPr="00B37D68">
        <w:rPr>
          <w:rFonts w:ascii="Garamond" w:eastAsia="Calibri" w:hAnsi="Garamond"/>
          <w:sz w:val="20"/>
          <w:lang w:eastAsia="en-US"/>
        </w:rPr>
        <w:t xml:space="preserve">  (documento informatico firmato digitalmente</w:t>
      </w:r>
    </w:p>
    <w:p w14:paraId="78AECE9D" w14:textId="2860548C" w:rsidR="00167F9F" w:rsidRPr="002E76F3" w:rsidRDefault="00167F9F" w:rsidP="00167F9F">
      <w:pPr>
        <w:spacing w:line="276" w:lineRule="auto"/>
        <w:ind w:left="4536" w:firstLine="360"/>
        <w:jc w:val="center"/>
        <w:rPr>
          <w:rFonts w:ascii="Times New Roman" w:eastAsia="Calibri" w:hAnsi="Times New Roman"/>
          <w:sz w:val="22"/>
          <w:szCs w:val="24"/>
          <w:lang w:eastAsia="en-US"/>
        </w:rPr>
      </w:pPr>
      <w:r w:rsidRPr="00B37D68">
        <w:rPr>
          <w:rFonts w:ascii="Garamond" w:eastAsia="Calibri" w:hAnsi="Garamond"/>
          <w:sz w:val="20"/>
          <w:lang w:eastAsia="en-US"/>
        </w:rPr>
        <w:t xml:space="preserve">        ai sensi dell’art. 24 </w:t>
      </w:r>
      <w:proofErr w:type="spellStart"/>
      <w:r w:rsidRPr="00B37D68">
        <w:rPr>
          <w:rFonts w:ascii="Garamond" w:eastAsia="Calibri" w:hAnsi="Garamond"/>
          <w:sz w:val="20"/>
          <w:lang w:eastAsia="en-US"/>
        </w:rPr>
        <w:t>D.Lgs.</w:t>
      </w:r>
      <w:proofErr w:type="spellEnd"/>
      <w:r w:rsidRPr="00B37D68">
        <w:rPr>
          <w:rFonts w:ascii="Garamond" w:eastAsia="Calibri" w:hAnsi="Garamond"/>
          <w:sz w:val="20"/>
          <w:lang w:eastAsia="en-US"/>
        </w:rPr>
        <w:t xml:space="preserve"> 82/2005 e </w:t>
      </w:r>
      <w:proofErr w:type="spellStart"/>
      <w:r w:rsidRPr="00B37D68">
        <w:rPr>
          <w:rFonts w:ascii="Garamond" w:eastAsia="Calibri" w:hAnsi="Garamond"/>
          <w:sz w:val="20"/>
          <w:lang w:eastAsia="en-US"/>
        </w:rPr>
        <w:t>ss.mm.ii</w:t>
      </w:r>
      <w:proofErr w:type="spellEnd"/>
      <w:r>
        <w:rPr>
          <w:rFonts w:ascii="Garamond" w:eastAsia="Calibri" w:hAnsi="Garamond"/>
          <w:sz w:val="20"/>
          <w:lang w:eastAsia="en-US"/>
        </w:rPr>
        <w:t>)</w:t>
      </w:r>
    </w:p>
    <w:p w14:paraId="483AA240" w14:textId="77777777" w:rsidR="00FC36C5" w:rsidRPr="002E76F3" w:rsidRDefault="00FC36C5" w:rsidP="00167F9F">
      <w:pPr>
        <w:pStyle w:val="Default"/>
        <w:jc w:val="both"/>
        <w:rPr>
          <w:rFonts w:ascii="Times New Roman" w:eastAsia="Calibri" w:hAnsi="Times New Roman"/>
          <w:sz w:val="22"/>
        </w:rPr>
      </w:pPr>
    </w:p>
    <w:sectPr w:rsidR="00FC36C5" w:rsidRPr="002E76F3" w:rsidSect="00780E01">
      <w:headerReference w:type="even" r:id="rId13"/>
      <w:headerReference w:type="default" r:id="rId14"/>
      <w:footerReference w:type="even" r:id="rId15"/>
      <w:headerReference w:type="first" r:id="rId16"/>
      <w:footerReference w:type="first" r:id="rId17"/>
      <w:pgSz w:w="11906" w:h="16838" w:code="9"/>
      <w:pgMar w:top="-2268" w:right="1134" w:bottom="155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B1252" w14:textId="77777777" w:rsidR="003670AF" w:rsidRDefault="003670AF">
      <w:r>
        <w:separator/>
      </w:r>
    </w:p>
  </w:endnote>
  <w:endnote w:type="continuationSeparator" w:id="0">
    <w:p w14:paraId="0E0ECE44" w14:textId="77777777" w:rsidR="003670AF" w:rsidRDefault="0036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elleyAllegro BT">
    <w:altName w:val="Calibri"/>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75AF" w14:textId="77777777" w:rsidR="003670AF" w:rsidRDefault="003670AF">
    <w:pPr>
      <w:pStyle w:val="Pidipagina"/>
      <w:framePr w:wrap="around" w:vAnchor="text" w:hAnchor="margin" w:xAlign="right" w:y="1"/>
    </w:pPr>
    <w:r>
      <w:fldChar w:fldCharType="begin"/>
    </w:r>
    <w:r>
      <w:instrText xml:space="preserve">PAGE  </w:instrText>
    </w:r>
    <w:r>
      <w:fldChar w:fldCharType="separate"/>
    </w:r>
    <w:r>
      <w:rPr>
        <w:noProof/>
      </w:rPr>
      <w:t>4</w:t>
    </w:r>
    <w:r>
      <w:rPr>
        <w:noProof/>
      </w:rPr>
      <w:fldChar w:fldCharType="end"/>
    </w:r>
  </w:p>
  <w:p w14:paraId="52F6BB60" w14:textId="77777777" w:rsidR="003670AF" w:rsidRDefault="003670AF">
    <w:pPr>
      <w:pStyle w:val="Pidipagina"/>
      <w:ind w:right="360"/>
    </w:pPr>
  </w:p>
  <w:p w14:paraId="5E7F3501" w14:textId="77777777" w:rsidR="003670AF" w:rsidRDefault="003670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D951" w14:textId="77777777" w:rsidR="003670AF" w:rsidRPr="00EB7DFC" w:rsidRDefault="003670AF" w:rsidP="009A4219">
    <w:pPr>
      <w:pStyle w:val="Pidipagina"/>
      <w:tabs>
        <w:tab w:val="left" w:pos="1771"/>
      </w:tabs>
      <w:ind w:left="-993"/>
    </w:pPr>
    <w:r>
      <w:tab/>
    </w:r>
  </w:p>
  <w:tbl>
    <w:tblPr>
      <w:tblW w:w="10895" w:type="dxa"/>
      <w:tblInd w:w="-581" w:type="dxa"/>
      <w:tblLook w:val="04A0" w:firstRow="1" w:lastRow="0" w:firstColumn="1" w:lastColumn="0" w:noHBand="0" w:noVBand="1"/>
    </w:tblPr>
    <w:tblGrid>
      <w:gridCol w:w="284"/>
      <w:gridCol w:w="3068"/>
      <w:gridCol w:w="282"/>
      <w:gridCol w:w="2232"/>
      <w:gridCol w:w="283"/>
      <w:gridCol w:w="2232"/>
      <w:gridCol w:w="282"/>
      <w:gridCol w:w="2232"/>
    </w:tblGrid>
    <w:tr w:rsidR="003670AF" w14:paraId="22CC0328" w14:textId="77777777" w:rsidTr="008759DF">
      <w:tc>
        <w:tcPr>
          <w:tcW w:w="284" w:type="dxa"/>
        </w:tcPr>
        <w:p w14:paraId="0A05C9E0" w14:textId="77777777" w:rsidR="003670AF" w:rsidRDefault="003670AF" w:rsidP="0009574C">
          <w:pPr>
            <w:spacing w:before="120"/>
            <w:ind w:right="-1701"/>
            <w:jc w:val="left"/>
            <w:rPr>
              <w:rFonts w:ascii="Times New Roman" w:hAnsi="Times New Roman"/>
              <w:sz w:val="16"/>
              <w:szCs w:val="16"/>
            </w:rPr>
          </w:pPr>
        </w:p>
      </w:tc>
      <w:tc>
        <w:tcPr>
          <w:tcW w:w="3068" w:type="dxa"/>
        </w:tcPr>
        <w:p w14:paraId="1B1E5ADD" w14:textId="77777777" w:rsidR="003670AF" w:rsidRDefault="003670AF" w:rsidP="0009574C">
          <w:pPr>
            <w:ind w:right="-1701"/>
            <w:jc w:val="left"/>
            <w:rPr>
              <w:rFonts w:ascii="Times New Roman" w:hAnsi="Times New Roman"/>
              <w:sz w:val="16"/>
              <w:szCs w:val="16"/>
            </w:rPr>
          </w:pPr>
        </w:p>
        <w:p w14:paraId="76908482" w14:textId="77777777" w:rsidR="003670AF" w:rsidRDefault="003670AF" w:rsidP="0009574C">
          <w:pPr>
            <w:ind w:right="-1701"/>
            <w:jc w:val="left"/>
            <w:rPr>
              <w:rFonts w:ascii="Times New Roman" w:hAnsi="Times New Roman"/>
              <w:sz w:val="16"/>
              <w:szCs w:val="16"/>
            </w:rPr>
          </w:pPr>
        </w:p>
        <w:p w14:paraId="21386038" w14:textId="77777777" w:rsidR="003670AF" w:rsidRDefault="003670AF" w:rsidP="0009574C">
          <w:pPr>
            <w:ind w:right="-1701"/>
            <w:jc w:val="left"/>
            <w:rPr>
              <w:rFonts w:ascii="Times New Roman" w:hAnsi="Times New Roman"/>
              <w:sz w:val="16"/>
              <w:szCs w:val="16"/>
            </w:rPr>
          </w:pPr>
        </w:p>
        <w:p w14:paraId="0AD01AE4" w14:textId="77777777" w:rsidR="003670AF" w:rsidRDefault="003670AF" w:rsidP="0009574C">
          <w:pPr>
            <w:ind w:right="-1701"/>
            <w:jc w:val="left"/>
            <w:rPr>
              <w:rFonts w:ascii="Times New Roman" w:hAnsi="Times New Roman"/>
              <w:sz w:val="16"/>
              <w:szCs w:val="16"/>
            </w:rPr>
          </w:pPr>
        </w:p>
        <w:p w14:paraId="6CA4486F" w14:textId="77777777" w:rsidR="003670AF" w:rsidRDefault="003670AF" w:rsidP="0009574C">
          <w:pPr>
            <w:ind w:right="-1701"/>
            <w:jc w:val="left"/>
            <w:rPr>
              <w:rFonts w:ascii="Times New Roman" w:hAnsi="Times New Roman"/>
              <w:sz w:val="16"/>
              <w:szCs w:val="16"/>
            </w:rPr>
          </w:pPr>
        </w:p>
      </w:tc>
      <w:tc>
        <w:tcPr>
          <w:tcW w:w="282" w:type="dxa"/>
        </w:tcPr>
        <w:p w14:paraId="757BBF96" w14:textId="77777777" w:rsidR="003670AF" w:rsidRDefault="003670AF" w:rsidP="0009574C">
          <w:pPr>
            <w:spacing w:before="120"/>
            <w:ind w:right="-1701"/>
            <w:jc w:val="left"/>
            <w:rPr>
              <w:rFonts w:ascii="Times New Roman" w:hAnsi="Times New Roman"/>
              <w:noProof/>
              <w:sz w:val="16"/>
              <w:szCs w:val="16"/>
            </w:rPr>
          </w:pPr>
        </w:p>
      </w:tc>
      <w:tc>
        <w:tcPr>
          <w:tcW w:w="2232" w:type="dxa"/>
        </w:tcPr>
        <w:p w14:paraId="2771C1AC" w14:textId="77777777" w:rsidR="003670AF" w:rsidRDefault="003670AF" w:rsidP="0009574C">
          <w:pPr>
            <w:ind w:right="-1701"/>
            <w:jc w:val="left"/>
            <w:rPr>
              <w:rFonts w:ascii="Times New Roman" w:hAnsi="Times New Roman"/>
              <w:sz w:val="16"/>
              <w:szCs w:val="16"/>
            </w:rPr>
          </w:pPr>
        </w:p>
      </w:tc>
      <w:tc>
        <w:tcPr>
          <w:tcW w:w="283" w:type="dxa"/>
        </w:tcPr>
        <w:p w14:paraId="521FB7C7" w14:textId="77777777" w:rsidR="003670AF" w:rsidRDefault="003670AF" w:rsidP="0009574C">
          <w:pPr>
            <w:spacing w:before="120"/>
            <w:ind w:right="-1701"/>
            <w:jc w:val="left"/>
            <w:rPr>
              <w:rFonts w:ascii="Times New Roman" w:hAnsi="Times New Roman"/>
              <w:noProof/>
              <w:sz w:val="16"/>
              <w:szCs w:val="16"/>
            </w:rPr>
          </w:pPr>
        </w:p>
      </w:tc>
      <w:tc>
        <w:tcPr>
          <w:tcW w:w="2232" w:type="dxa"/>
        </w:tcPr>
        <w:p w14:paraId="25DA3465" w14:textId="77777777" w:rsidR="003670AF" w:rsidRDefault="003670AF" w:rsidP="0009574C">
          <w:pPr>
            <w:ind w:right="-1701"/>
            <w:jc w:val="left"/>
            <w:rPr>
              <w:rFonts w:ascii="Times New Roman" w:hAnsi="Times New Roman"/>
              <w:sz w:val="16"/>
              <w:szCs w:val="16"/>
            </w:rPr>
          </w:pPr>
        </w:p>
      </w:tc>
      <w:tc>
        <w:tcPr>
          <w:tcW w:w="282" w:type="dxa"/>
        </w:tcPr>
        <w:p w14:paraId="3F18DE22" w14:textId="77777777" w:rsidR="003670AF" w:rsidRDefault="003670AF" w:rsidP="0009574C">
          <w:pPr>
            <w:spacing w:before="120"/>
            <w:ind w:right="-1701"/>
            <w:jc w:val="left"/>
            <w:rPr>
              <w:rFonts w:ascii="Times New Roman" w:hAnsi="Times New Roman"/>
              <w:noProof/>
              <w:sz w:val="16"/>
              <w:szCs w:val="16"/>
            </w:rPr>
          </w:pPr>
        </w:p>
      </w:tc>
      <w:tc>
        <w:tcPr>
          <w:tcW w:w="2232" w:type="dxa"/>
        </w:tcPr>
        <w:p w14:paraId="380E9738" w14:textId="77777777" w:rsidR="003670AF" w:rsidRDefault="003670AF" w:rsidP="0009574C">
          <w:pPr>
            <w:ind w:right="-1701"/>
            <w:jc w:val="left"/>
            <w:rPr>
              <w:rFonts w:ascii="Times New Roman" w:hAnsi="Times New Roman"/>
              <w:sz w:val="16"/>
              <w:szCs w:val="16"/>
            </w:rPr>
          </w:pPr>
        </w:p>
      </w:tc>
    </w:tr>
  </w:tbl>
  <w:p w14:paraId="07A1D7C6" w14:textId="77777777" w:rsidR="003670AF" w:rsidRPr="00EB7DFC" w:rsidRDefault="003670AF" w:rsidP="009A4219">
    <w:pPr>
      <w:pStyle w:val="Pidipagina"/>
      <w:tabs>
        <w:tab w:val="left" w:pos="1771"/>
      </w:tabs>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F4B78" w14:textId="77777777" w:rsidR="003670AF" w:rsidRDefault="003670AF">
      <w:r>
        <w:separator/>
      </w:r>
    </w:p>
  </w:footnote>
  <w:footnote w:type="continuationSeparator" w:id="0">
    <w:p w14:paraId="642F8E62" w14:textId="77777777" w:rsidR="003670AF" w:rsidRDefault="0036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E2E2" w14:textId="77777777" w:rsidR="003670AF" w:rsidRDefault="003670AF" w:rsidP="00C56FB9">
    <w:pPr>
      <w:framePr w:wrap="around" w:vAnchor="text" w:hAnchor="margin" w:xAlign="right" w:y="1"/>
    </w:pPr>
    <w:r>
      <w:fldChar w:fldCharType="begin"/>
    </w:r>
    <w:r>
      <w:instrText xml:space="preserve">PAGE  </w:instrText>
    </w:r>
    <w:r>
      <w:fldChar w:fldCharType="separate"/>
    </w:r>
    <w:r>
      <w:rPr>
        <w:noProof/>
      </w:rPr>
      <w:t>4</w:t>
    </w:r>
    <w:r>
      <w:rPr>
        <w:noProof/>
      </w:rPr>
      <w:fldChar w:fldCharType="end"/>
    </w:r>
  </w:p>
  <w:p w14:paraId="3293A549" w14:textId="77777777" w:rsidR="003670AF" w:rsidRDefault="003670AF">
    <w:pPr>
      <w:ind w:right="360"/>
    </w:pPr>
  </w:p>
  <w:p w14:paraId="6538A94D" w14:textId="77777777" w:rsidR="003670AF" w:rsidRDefault="003670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E475" w14:textId="77777777" w:rsidR="003670AF" w:rsidRPr="001C7F44" w:rsidRDefault="003670AF" w:rsidP="00C56FB9">
    <w:pPr>
      <w:pStyle w:val="Intestazione"/>
      <w:framePr w:wrap="around" w:vAnchor="text" w:hAnchor="margin" w:xAlign="right" w:y="1"/>
      <w:rPr>
        <w:rStyle w:val="Numeropagina"/>
        <w:sz w:val="16"/>
        <w:szCs w:val="16"/>
      </w:rPr>
    </w:pPr>
    <w:r w:rsidRPr="001C7F44">
      <w:rPr>
        <w:rStyle w:val="Numeropagina"/>
        <w:sz w:val="16"/>
        <w:szCs w:val="16"/>
      </w:rPr>
      <w:fldChar w:fldCharType="begin"/>
    </w:r>
    <w:r w:rsidRPr="001C7F44">
      <w:rPr>
        <w:rStyle w:val="Numeropagina"/>
        <w:sz w:val="16"/>
        <w:szCs w:val="16"/>
      </w:rPr>
      <w:instrText xml:space="preserve">PAGE  </w:instrText>
    </w:r>
    <w:r w:rsidRPr="001C7F44">
      <w:rPr>
        <w:rStyle w:val="Numeropagina"/>
        <w:sz w:val="16"/>
        <w:szCs w:val="16"/>
      </w:rPr>
      <w:fldChar w:fldCharType="separate"/>
    </w:r>
    <w:r>
      <w:rPr>
        <w:rStyle w:val="Numeropagina"/>
        <w:noProof/>
        <w:sz w:val="16"/>
        <w:szCs w:val="16"/>
      </w:rPr>
      <w:t>4</w:t>
    </w:r>
    <w:r w:rsidRPr="001C7F44">
      <w:rPr>
        <w:rStyle w:val="Numeropagina"/>
        <w:sz w:val="16"/>
        <w:szCs w:val="16"/>
      </w:rPr>
      <w:fldChar w:fldCharType="end"/>
    </w:r>
  </w:p>
  <w:p w14:paraId="44A54388" w14:textId="77777777" w:rsidR="003670AF" w:rsidRDefault="003670AF">
    <w:pPr>
      <w:pStyle w:val="P0"/>
      <w:spacing w:after="0"/>
      <w:ind w:left="4536" w:right="567" w:firstLine="567"/>
      <w:rPr>
        <w:b/>
        <w:bCs/>
        <w:szCs w:val="24"/>
      </w:rPr>
    </w:pPr>
  </w:p>
  <w:p w14:paraId="131C88F5" w14:textId="77777777" w:rsidR="003670AF" w:rsidRDefault="003670AF">
    <w:pPr>
      <w:pStyle w:val="Titolo3"/>
      <w:tabs>
        <w:tab w:val="left" w:pos="3544"/>
      </w:tabs>
      <w:spacing w:line="500" w:lineRule="exact"/>
      <w:ind w:left="-1021" w:right="5103"/>
    </w:pPr>
  </w:p>
  <w:p w14:paraId="48BEDC98" w14:textId="77777777" w:rsidR="003670AF" w:rsidRDefault="003670AF">
    <w:pPr>
      <w:pStyle w:val="Titolo3"/>
      <w:tabs>
        <w:tab w:val="left" w:pos="3544"/>
      </w:tabs>
      <w:spacing w:line="500" w:lineRule="exact"/>
      <w:ind w:left="-1021" w:right="510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4501" w14:textId="77777777" w:rsidR="003670AF" w:rsidRPr="003F3B99" w:rsidRDefault="003670AF" w:rsidP="00F3376B">
    <w:pPr>
      <w:pStyle w:val="Testata"/>
      <w:widowControl w:val="0"/>
      <w:spacing w:before="1200" w:line="0" w:lineRule="atLeast"/>
      <w:ind w:left="-567" w:right="-567"/>
      <w:jc w:val="center"/>
      <w:rPr>
        <w:rFonts w:ascii="Palace Script MT" w:hAnsi="Palace Script MT" w:cs="Arial"/>
        <w:i/>
        <w:iCs/>
        <w:sz w:val="96"/>
        <w:szCs w:val="96"/>
      </w:rPr>
    </w:pPr>
    <w:r w:rsidRPr="003F3B99">
      <w:rPr>
        <w:sz w:val="96"/>
        <w:szCs w:val="96"/>
      </w:rPr>
      <w:drawing>
        <wp:anchor distT="0" distB="0" distL="114300" distR="114300" simplePos="0" relativeHeight="251657728" behindDoc="0" locked="0" layoutInCell="1" allowOverlap="1" wp14:anchorId="2FBF7096" wp14:editId="5E4EF305">
          <wp:simplePos x="0" y="0"/>
          <wp:positionH relativeFrom="column">
            <wp:align>center</wp:align>
          </wp:positionH>
          <wp:positionV relativeFrom="paragraph">
            <wp:posOffset>2540</wp:posOffset>
          </wp:positionV>
          <wp:extent cx="723900" cy="833120"/>
          <wp:effectExtent l="0" t="0" r="0" b="5080"/>
          <wp:wrapNone/>
          <wp:docPr id="1" name="Immagine 24" descr="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33120"/>
                  </a:xfrm>
                  <a:prstGeom prst="rect">
                    <a:avLst/>
                  </a:prstGeom>
                  <a:noFill/>
                  <a:ln>
                    <a:noFill/>
                  </a:ln>
                </pic:spPr>
              </pic:pic>
            </a:graphicData>
          </a:graphic>
        </wp:anchor>
      </w:drawing>
    </w:r>
    <w:r w:rsidRPr="003F3B99">
      <w:rPr>
        <w:rFonts w:ascii="Palace Script MT" w:hAnsi="Palace Script MT" w:cs="Arial"/>
        <w:i/>
        <w:iCs/>
        <w:sz w:val="96"/>
        <w:szCs w:val="96"/>
      </w:rPr>
      <w:t>Ministero dell’Ambiente</w:t>
    </w:r>
  </w:p>
  <w:p w14:paraId="3D9BE751" w14:textId="77777777" w:rsidR="003670AF" w:rsidRPr="003F3B99" w:rsidRDefault="003670AF" w:rsidP="00F3376B">
    <w:pPr>
      <w:pStyle w:val="Testata"/>
      <w:widowControl w:val="0"/>
      <w:spacing w:before="0" w:line="0" w:lineRule="atLeast"/>
      <w:ind w:left="-567" w:right="-567"/>
      <w:jc w:val="center"/>
      <w:rPr>
        <w:rFonts w:ascii="Palace Script MT" w:hAnsi="Palace Script MT" w:cs="Arial"/>
        <w:i/>
        <w:iCs/>
        <w:sz w:val="96"/>
        <w:szCs w:val="96"/>
      </w:rPr>
    </w:pPr>
    <w:r w:rsidRPr="003F3B99">
      <w:rPr>
        <w:rFonts w:ascii="Palace Script MT" w:hAnsi="Palace Script MT" w:cs="Arial"/>
        <w:i/>
        <w:iCs/>
        <w:sz w:val="96"/>
        <w:szCs w:val="96"/>
      </w:rPr>
      <w:t xml:space="preserve"> e della Tutela del Territorio e del Mare </w:t>
    </w:r>
  </w:p>
  <w:p w14:paraId="2DAF9716" w14:textId="77777777" w:rsidR="003670AF" w:rsidRPr="00EF025C" w:rsidRDefault="003670AF" w:rsidP="0008370D">
    <w:pPr>
      <w:jc w:val="center"/>
      <w:rPr>
        <w:rFonts w:ascii="Garamond" w:hAnsi="Garamond" w:cs="Arial"/>
        <w:sz w:val="18"/>
        <w:szCs w:val="18"/>
      </w:rPr>
    </w:pPr>
    <w:r w:rsidRPr="00EF025C">
      <w:rPr>
        <w:rFonts w:ascii="Garamond" w:hAnsi="Garamond"/>
        <w:b/>
        <w:bCs/>
        <w:sz w:val="18"/>
        <w:szCs w:val="18"/>
      </w:rPr>
      <w:t>DIREZIONE GENERALE DELLE POLITICHE PER L’INNOVAZIONE, IL PERSONALE E LA PARTECIPAZIONE</w:t>
    </w:r>
    <w:r w:rsidRPr="00EF025C">
      <w:rPr>
        <w:rFonts w:ascii="Garamond" w:hAnsi="Garamond" w:cs="Arial"/>
        <w:sz w:val="18"/>
        <w:szCs w:val="18"/>
      </w:rPr>
      <w:t xml:space="preserve"> </w:t>
    </w:r>
  </w:p>
  <w:p w14:paraId="4443E183" w14:textId="77777777" w:rsidR="003670AF" w:rsidRPr="00741FF0" w:rsidRDefault="003670AF" w:rsidP="0008370D">
    <w:pPr>
      <w:jc w:val="center"/>
      <w:rPr>
        <w:rFonts w:ascii="Garamond" w:hAnsi="Garamond" w:cs="Arial"/>
        <w:sz w:val="20"/>
      </w:rPr>
    </w:pPr>
  </w:p>
  <w:p w14:paraId="7B2F331B" w14:textId="1D919F3F" w:rsidR="003670AF" w:rsidRPr="00EF025C" w:rsidRDefault="003670AF" w:rsidP="0008370D">
    <w:pPr>
      <w:jc w:val="center"/>
      <w:rPr>
        <w:rFonts w:ascii="Garamond" w:hAnsi="Garamond" w:cs="Arial"/>
        <w:sz w:val="20"/>
      </w:rPr>
    </w:pPr>
    <w:r w:rsidRPr="00EF025C">
      <w:rPr>
        <w:rFonts w:ascii="Garamond" w:hAnsi="Garamond" w:cs="Arial"/>
        <w:sz w:val="20"/>
      </w:rPr>
      <w:t xml:space="preserve">EX DIVISIONE III </w:t>
    </w:r>
    <w:r w:rsidR="00167F9F">
      <w:rPr>
        <w:rFonts w:ascii="Garamond" w:hAnsi="Garamond" w:cs="Arial"/>
        <w:sz w:val="20"/>
      </w:rPr>
      <w:t>AGP</w:t>
    </w:r>
  </w:p>
  <w:p w14:paraId="7C1C39D1" w14:textId="77777777" w:rsidR="003670AF" w:rsidRDefault="003670AF" w:rsidP="001D3BF2">
    <w:pPr>
      <w:ind w:left="-567" w:right="-710"/>
      <w:jc w:val="center"/>
      <w:rPr>
        <w:szCs w:val="24"/>
      </w:rPr>
    </w:pPr>
  </w:p>
  <w:p w14:paraId="61E31045" w14:textId="77777777" w:rsidR="003670AF" w:rsidRDefault="003670AF">
    <w:pPr>
      <w:ind w:left="-567" w:right="-71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C4A"/>
    <w:multiLevelType w:val="singleLevel"/>
    <w:tmpl w:val="0CE4EAF2"/>
    <w:lvl w:ilvl="0">
      <w:start w:val="1"/>
      <w:numFmt w:val="bullet"/>
      <w:lvlText w:val=""/>
      <w:lvlJc w:val="left"/>
      <w:pPr>
        <w:tabs>
          <w:tab w:val="num" w:pos="567"/>
        </w:tabs>
        <w:ind w:left="567" w:hanging="567"/>
      </w:pPr>
      <w:rPr>
        <w:rFonts w:ascii="Symbol" w:hAnsi="Symbol" w:hint="default"/>
      </w:rPr>
    </w:lvl>
  </w:abstractNum>
  <w:abstractNum w:abstractNumId="1" w15:restartNumberingAfterBreak="0">
    <w:nsid w:val="05182B65"/>
    <w:multiLevelType w:val="hybridMultilevel"/>
    <w:tmpl w:val="D46E31F4"/>
    <w:lvl w:ilvl="0" w:tplc="D2D823C6">
      <w:start w:val="4"/>
      <w:numFmt w:val="bullet"/>
      <w:lvlText w:val="-"/>
      <w:lvlJc w:val="left"/>
      <w:pPr>
        <w:ind w:left="720" w:hanging="360"/>
      </w:pPr>
      <w:rPr>
        <w:rFonts w:ascii="Garamond" w:eastAsiaTheme="minorHAnsi" w:hAnsi="Garamond" w:cs="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9E6F3D"/>
    <w:multiLevelType w:val="singleLevel"/>
    <w:tmpl w:val="0CE4EAF2"/>
    <w:lvl w:ilvl="0">
      <w:start w:val="1"/>
      <w:numFmt w:val="bullet"/>
      <w:lvlText w:val=""/>
      <w:lvlJc w:val="left"/>
      <w:pPr>
        <w:tabs>
          <w:tab w:val="num" w:pos="567"/>
        </w:tabs>
        <w:ind w:left="567" w:hanging="567"/>
      </w:pPr>
      <w:rPr>
        <w:rFonts w:ascii="Symbol" w:hAnsi="Symbol" w:hint="default"/>
      </w:rPr>
    </w:lvl>
  </w:abstractNum>
  <w:abstractNum w:abstractNumId="3" w15:restartNumberingAfterBreak="0">
    <w:nsid w:val="13A37661"/>
    <w:multiLevelType w:val="hybridMultilevel"/>
    <w:tmpl w:val="E8C203B6"/>
    <w:lvl w:ilvl="0" w:tplc="AC18B40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ED1EB8"/>
    <w:multiLevelType w:val="hybridMultilevel"/>
    <w:tmpl w:val="85F0D4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35746A"/>
    <w:multiLevelType w:val="hybridMultilevel"/>
    <w:tmpl w:val="A650B5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704B81"/>
    <w:multiLevelType w:val="hybridMultilevel"/>
    <w:tmpl w:val="D09A2D84"/>
    <w:lvl w:ilvl="0" w:tplc="0CF0D2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662B5A"/>
    <w:multiLevelType w:val="hybridMultilevel"/>
    <w:tmpl w:val="D13C8DC4"/>
    <w:lvl w:ilvl="0" w:tplc="04100019">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C9381F"/>
    <w:multiLevelType w:val="multilevel"/>
    <w:tmpl w:val="D960C252"/>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2E433C"/>
    <w:multiLevelType w:val="hybridMultilevel"/>
    <w:tmpl w:val="47A4AB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D22553"/>
    <w:multiLevelType w:val="singleLevel"/>
    <w:tmpl w:val="309C32A4"/>
    <w:lvl w:ilvl="0">
      <w:start w:val="21"/>
      <w:numFmt w:val="bullet"/>
      <w:lvlText w:val="-"/>
      <w:lvlJc w:val="left"/>
      <w:pPr>
        <w:tabs>
          <w:tab w:val="num" w:pos="-632"/>
        </w:tabs>
        <w:ind w:left="-632" w:hanging="360"/>
      </w:pPr>
      <w:rPr>
        <w:rFonts w:hint="default"/>
        <w:sz w:val="28"/>
        <w:u w:val="none"/>
      </w:rPr>
    </w:lvl>
  </w:abstractNum>
  <w:abstractNum w:abstractNumId="11" w15:restartNumberingAfterBreak="0">
    <w:nsid w:val="2EE54FCB"/>
    <w:multiLevelType w:val="hybridMultilevel"/>
    <w:tmpl w:val="A3A46FF6"/>
    <w:lvl w:ilvl="0" w:tplc="D2D823C6">
      <w:start w:val="4"/>
      <w:numFmt w:val="bullet"/>
      <w:lvlText w:val="-"/>
      <w:lvlJc w:val="left"/>
      <w:pPr>
        <w:tabs>
          <w:tab w:val="num" w:pos="1778"/>
        </w:tabs>
        <w:ind w:left="1778" w:hanging="360"/>
      </w:pPr>
      <w:rPr>
        <w:rFonts w:ascii="Garamond" w:eastAsiaTheme="minorHAnsi" w:hAnsi="Garamond" w:cs="Verdana" w:hint="default"/>
      </w:r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12" w15:restartNumberingAfterBreak="0">
    <w:nsid w:val="34F14AA0"/>
    <w:multiLevelType w:val="hybridMultilevel"/>
    <w:tmpl w:val="71F09D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E3004C"/>
    <w:multiLevelType w:val="hybridMultilevel"/>
    <w:tmpl w:val="47340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386209"/>
    <w:multiLevelType w:val="hybridMultilevel"/>
    <w:tmpl w:val="5F829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FD01ED"/>
    <w:multiLevelType w:val="singleLevel"/>
    <w:tmpl w:val="3A66BE74"/>
    <w:lvl w:ilvl="0">
      <w:start w:val="1"/>
      <w:numFmt w:val="bullet"/>
      <w:lvlText w:val=""/>
      <w:lvlJc w:val="left"/>
      <w:pPr>
        <w:tabs>
          <w:tab w:val="num" w:pos="567"/>
        </w:tabs>
        <w:ind w:left="567" w:hanging="567"/>
      </w:pPr>
      <w:rPr>
        <w:rFonts w:ascii="Symbol" w:hAnsi="Symbol" w:hint="default"/>
      </w:rPr>
    </w:lvl>
  </w:abstractNum>
  <w:abstractNum w:abstractNumId="16" w15:restartNumberingAfterBreak="0">
    <w:nsid w:val="3DB337CB"/>
    <w:multiLevelType w:val="singleLevel"/>
    <w:tmpl w:val="3CFCFE76"/>
    <w:lvl w:ilvl="0">
      <w:start w:val="1"/>
      <w:numFmt w:val="upperLetter"/>
      <w:lvlText w:val="%1."/>
      <w:lvlJc w:val="left"/>
      <w:pPr>
        <w:tabs>
          <w:tab w:val="num" w:pos="567"/>
        </w:tabs>
        <w:ind w:left="567" w:hanging="567"/>
      </w:pPr>
    </w:lvl>
  </w:abstractNum>
  <w:abstractNum w:abstractNumId="17" w15:restartNumberingAfterBreak="0">
    <w:nsid w:val="3E8412ED"/>
    <w:multiLevelType w:val="singleLevel"/>
    <w:tmpl w:val="488205CA"/>
    <w:lvl w:ilvl="0">
      <w:start w:val="1"/>
      <w:numFmt w:val="bullet"/>
      <w:lvlText w:val=""/>
      <w:lvlJc w:val="left"/>
      <w:pPr>
        <w:tabs>
          <w:tab w:val="num" w:pos="360"/>
        </w:tabs>
        <w:ind w:left="284" w:hanging="284"/>
      </w:pPr>
      <w:rPr>
        <w:rFonts w:ascii="Symbol" w:hAnsi="Symbol" w:hint="default"/>
      </w:rPr>
    </w:lvl>
  </w:abstractNum>
  <w:abstractNum w:abstractNumId="18" w15:restartNumberingAfterBreak="0">
    <w:nsid w:val="470A7D93"/>
    <w:multiLevelType w:val="singleLevel"/>
    <w:tmpl w:val="488205CA"/>
    <w:lvl w:ilvl="0">
      <w:start w:val="1"/>
      <w:numFmt w:val="bullet"/>
      <w:lvlText w:val=""/>
      <w:lvlJc w:val="left"/>
      <w:pPr>
        <w:tabs>
          <w:tab w:val="num" w:pos="360"/>
        </w:tabs>
        <w:ind w:left="284" w:hanging="284"/>
      </w:pPr>
      <w:rPr>
        <w:rFonts w:ascii="Symbol" w:hAnsi="Symbol" w:hint="default"/>
      </w:rPr>
    </w:lvl>
  </w:abstractNum>
  <w:abstractNum w:abstractNumId="19" w15:restartNumberingAfterBreak="0">
    <w:nsid w:val="474B40D4"/>
    <w:multiLevelType w:val="hybridMultilevel"/>
    <w:tmpl w:val="79424CB2"/>
    <w:lvl w:ilvl="0" w:tplc="04100005">
      <w:start w:val="1"/>
      <w:numFmt w:val="bullet"/>
      <w:lvlText w:val=""/>
      <w:lvlJc w:val="left"/>
      <w:pPr>
        <w:tabs>
          <w:tab w:val="num" w:pos="1778"/>
        </w:tabs>
        <w:ind w:left="1778" w:hanging="360"/>
      </w:pPr>
      <w:rPr>
        <w:rFonts w:ascii="Wingdings" w:hAnsi="Wingdings" w:hint="default"/>
      </w:r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20" w15:restartNumberingAfterBreak="0">
    <w:nsid w:val="48B637C3"/>
    <w:multiLevelType w:val="singleLevel"/>
    <w:tmpl w:val="0CE4EAF2"/>
    <w:lvl w:ilvl="0">
      <w:start w:val="1"/>
      <w:numFmt w:val="bullet"/>
      <w:lvlText w:val=""/>
      <w:lvlJc w:val="left"/>
      <w:pPr>
        <w:tabs>
          <w:tab w:val="num" w:pos="567"/>
        </w:tabs>
        <w:ind w:left="567" w:hanging="567"/>
      </w:pPr>
      <w:rPr>
        <w:rFonts w:ascii="Symbol" w:hAnsi="Symbol" w:hint="default"/>
      </w:rPr>
    </w:lvl>
  </w:abstractNum>
  <w:abstractNum w:abstractNumId="21" w15:restartNumberingAfterBreak="0">
    <w:nsid w:val="4909267B"/>
    <w:multiLevelType w:val="singleLevel"/>
    <w:tmpl w:val="24785C3A"/>
    <w:lvl w:ilvl="0">
      <w:start w:val="1"/>
      <w:numFmt w:val="bullet"/>
      <w:lvlText w:val=""/>
      <w:lvlJc w:val="left"/>
      <w:pPr>
        <w:tabs>
          <w:tab w:val="num" w:pos="360"/>
        </w:tabs>
        <w:ind w:left="284" w:hanging="284"/>
      </w:pPr>
      <w:rPr>
        <w:rFonts w:ascii="Symbol" w:hAnsi="Symbol" w:hint="default"/>
      </w:rPr>
    </w:lvl>
  </w:abstractNum>
  <w:abstractNum w:abstractNumId="22" w15:restartNumberingAfterBreak="0">
    <w:nsid w:val="49A90998"/>
    <w:multiLevelType w:val="singleLevel"/>
    <w:tmpl w:val="0CE4EAF2"/>
    <w:lvl w:ilvl="0">
      <w:start w:val="1"/>
      <w:numFmt w:val="bullet"/>
      <w:lvlText w:val=""/>
      <w:lvlJc w:val="left"/>
      <w:pPr>
        <w:tabs>
          <w:tab w:val="num" w:pos="567"/>
        </w:tabs>
        <w:ind w:left="567" w:hanging="567"/>
      </w:pPr>
      <w:rPr>
        <w:rFonts w:ascii="Symbol" w:hAnsi="Symbol" w:hint="default"/>
      </w:rPr>
    </w:lvl>
  </w:abstractNum>
  <w:abstractNum w:abstractNumId="23" w15:restartNumberingAfterBreak="0">
    <w:nsid w:val="4A777EB8"/>
    <w:multiLevelType w:val="singleLevel"/>
    <w:tmpl w:val="3A66BE74"/>
    <w:lvl w:ilvl="0">
      <w:start w:val="1"/>
      <w:numFmt w:val="bullet"/>
      <w:lvlText w:val=""/>
      <w:lvlJc w:val="left"/>
      <w:pPr>
        <w:tabs>
          <w:tab w:val="num" w:pos="567"/>
        </w:tabs>
        <w:ind w:left="567" w:hanging="567"/>
      </w:pPr>
      <w:rPr>
        <w:rFonts w:ascii="Symbol" w:hAnsi="Symbol" w:hint="default"/>
      </w:rPr>
    </w:lvl>
  </w:abstractNum>
  <w:abstractNum w:abstractNumId="24" w15:restartNumberingAfterBreak="0">
    <w:nsid w:val="4EF5529B"/>
    <w:multiLevelType w:val="hybridMultilevel"/>
    <w:tmpl w:val="AC20B800"/>
    <w:lvl w:ilvl="0" w:tplc="D2D823C6">
      <w:start w:val="4"/>
      <w:numFmt w:val="bullet"/>
      <w:lvlText w:val="-"/>
      <w:lvlJc w:val="left"/>
      <w:pPr>
        <w:ind w:left="720" w:hanging="360"/>
      </w:pPr>
      <w:rPr>
        <w:rFonts w:ascii="Garamond" w:eastAsiaTheme="minorHAnsi" w:hAnsi="Garamond"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DD56A8"/>
    <w:multiLevelType w:val="singleLevel"/>
    <w:tmpl w:val="EE96B948"/>
    <w:lvl w:ilvl="0">
      <w:start w:val="1"/>
      <w:numFmt w:val="decimal"/>
      <w:lvlText w:val="%1."/>
      <w:lvlJc w:val="left"/>
      <w:pPr>
        <w:tabs>
          <w:tab w:val="num" w:pos="360"/>
        </w:tabs>
        <w:ind w:left="284" w:hanging="284"/>
      </w:pPr>
    </w:lvl>
  </w:abstractNum>
  <w:abstractNum w:abstractNumId="26" w15:restartNumberingAfterBreak="0">
    <w:nsid w:val="5313494E"/>
    <w:multiLevelType w:val="hybridMultilevel"/>
    <w:tmpl w:val="D8360F02"/>
    <w:lvl w:ilvl="0" w:tplc="4C34C8E6">
      <w:start w:val="1"/>
      <w:numFmt w:val="bullet"/>
      <w:lvlText w:val="-"/>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536D36F7"/>
    <w:multiLevelType w:val="hybridMultilevel"/>
    <w:tmpl w:val="E4BC84D6"/>
    <w:lvl w:ilvl="0" w:tplc="D2D823C6">
      <w:start w:val="4"/>
      <w:numFmt w:val="bullet"/>
      <w:lvlText w:val="-"/>
      <w:lvlJc w:val="left"/>
      <w:pPr>
        <w:ind w:left="720" w:hanging="360"/>
      </w:pPr>
      <w:rPr>
        <w:rFonts w:ascii="Garamond" w:eastAsiaTheme="minorHAnsi" w:hAnsi="Garamond"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AB050C"/>
    <w:multiLevelType w:val="singleLevel"/>
    <w:tmpl w:val="44D862BE"/>
    <w:lvl w:ilvl="0">
      <w:start w:val="1"/>
      <w:numFmt w:val="bullet"/>
      <w:lvlText w:val=""/>
      <w:lvlJc w:val="left"/>
      <w:pPr>
        <w:tabs>
          <w:tab w:val="num" w:pos="360"/>
        </w:tabs>
        <w:ind w:left="357" w:hanging="357"/>
      </w:pPr>
      <w:rPr>
        <w:rFonts w:ascii="Symbol" w:hAnsi="Symbol" w:hint="default"/>
      </w:rPr>
    </w:lvl>
  </w:abstractNum>
  <w:abstractNum w:abstractNumId="29" w15:restartNumberingAfterBreak="0">
    <w:nsid w:val="53E6680A"/>
    <w:multiLevelType w:val="hybridMultilevel"/>
    <w:tmpl w:val="2F2AC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EF0D12"/>
    <w:multiLevelType w:val="singleLevel"/>
    <w:tmpl w:val="EE96B948"/>
    <w:lvl w:ilvl="0">
      <w:start w:val="1"/>
      <w:numFmt w:val="decimal"/>
      <w:lvlText w:val="%1."/>
      <w:lvlJc w:val="left"/>
      <w:pPr>
        <w:tabs>
          <w:tab w:val="num" w:pos="360"/>
        </w:tabs>
        <w:ind w:left="284" w:hanging="284"/>
      </w:pPr>
    </w:lvl>
  </w:abstractNum>
  <w:abstractNum w:abstractNumId="31" w15:restartNumberingAfterBreak="0">
    <w:nsid w:val="55B0774D"/>
    <w:multiLevelType w:val="singleLevel"/>
    <w:tmpl w:val="44D862BE"/>
    <w:lvl w:ilvl="0">
      <w:start w:val="1"/>
      <w:numFmt w:val="bullet"/>
      <w:lvlText w:val=""/>
      <w:lvlJc w:val="left"/>
      <w:pPr>
        <w:tabs>
          <w:tab w:val="num" w:pos="360"/>
        </w:tabs>
        <w:ind w:left="357" w:hanging="357"/>
      </w:pPr>
      <w:rPr>
        <w:rFonts w:ascii="Symbol" w:hAnsi="Symbol" w:hint="default"/>
      </w:rPr>
    </w:lvl>
  </w:abstractNum>
  <w:abstractNum w:abstractNumId="32" w15:restartNumberingAfterBreak="0">
    <w:nsid w:val="60F26D66"/>
    <w:multiLevelType w:val="singleLevel"/>
    <w:tmpl w:val="8ED40450"/>
    <w:lvl w:ilvl="0">
      <w:start w:val="1"/>
      <w:numFmt w:val="bullet"/>
      <w:lvlText w:val=""/>
      <w:lvlJc w:val="left"/>
      <w:pPr>
        <w:tabs>
          <w:tab w:val="num" w:pos="360"/>
        </w:tabs>
        <w:ind w:left="357" w:hanging="357"/>
      </w:pPr>
      <w:rPr>
        <w:rFonts w:ascii="Symbol" w:hAnsi="Symbol" w:hint="default"/>
      </w:rPr>
    </w:lvl>
  </w:abstractNum>
  <w:abstractNum w:abstractNumId="33" w15:restartNumberingAfterBreak="0">
    <w:nsid w:val="6ED1074F"/>
    <w:multiLevelType w:val="hybridMultilevel"/>
    <w:tmpl w:val="09E879CE"/>
    <w:lvl w:ilvl="0" w:tplc="FFFFFFFF">
      <w:start w:val="1"/>
      <w:numFmt w:val="decimal"/>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34" w15:restartNumberingAfterBreak="0">
    <w:nsid w:val="6ED65AC4"/>
    <w:multiLevelType w:val="singleLevel"/>
    <w:tmpl w:val="3FCCEF1E"/>
    <w:lvl w:ilvl="0">
      <w:start w:val="1"/>
      <w:numFmt w:val="bullet"/>
      <w:lvlText w:val=""/>
      <w:lvlJc w:val="left"/>
      <w:pPr>
        <w:tabs>
          <w:tab w:val="num" w:pos="567"/>
        </w:tabs>
        <w:ind w:left="567" w:hanging="567"/>
      </w:pPr>
      <w:rPr>
        <w:rFonts w:ascii="Wingdings" w:hAnsi="Wingdings" w:hint="default"/>
        <w:sz w:val="16"/>
      </w:rPr>
    </w:lvl>
  </w:abstractNum>
  <w:abstractNum w:abstractNumId="35" w15:restartNumberingAfterBreak="0">
    <w:nsid w:val="706948CD"/>
    <w:multiLevelType w:val="singleLevel"/>
    <w:tmpl w:val="9260E280"/>
    <w:lvl w:ilvl="0">
      <w:start w:val="1"/>
      <w:numFmt w:val="bullet"/>
      <w:lvlText w:val=""/>
      <w:lvlJc w:val="left"/>
      <w:pPr>
        <w:tabs>
          <w:tab w:val="num" w:pos="567"/>
        </w:tabs>
        <w:ind w:left="567" w:hanging="567"/>
      </w:pPr>
      <w:rPr>
        <w:rFonts w:ascii="Wingdings" w:hAnsi="Wingdings" w:hint="default"/>
      </w:rPr>
    </w:lvl>
  </w:abstractNum>
  <w:abstractNum w:abstractNumId="36" w15:restartNumberingAfterBreak="0">
    <w:nsid w:val="733D2E29"/>
    <w:multiLevelType w:val="hybridMultilevel"/>
    <w:tmpl w:val="7F1E490E"/>
    <w:lvl w:ilvl="0" w:tplc="7220BA7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F72478"/>
    <w:multiLevelType w:val="singleLevel"/>
    <w:tmpl w:val="3A66BE74"/>
    <w:lvl w:ilvl="0">
      <w:start w:val="1"/>
      <w:numFmt w:val="bullet"/>
      <w:lvlText w:val=""/>
      <w:lvlJc w:val="left"/>
      <w:pPr>
        <w:tabs>
          <w:tab w:val="num" w:pos="567"/>
        </w:tabs>
        <w:ind w:left="567" w:hanging="567"/>
      </w:pPr>
      <w:rPr>
        <w:rFonts w:ascii="Symbol" w:hAnsi="Symbol" w:hint="default"/>
      </w:rPr>
    </w:lvl>
  </w:abstractNum>
  <w:abstractNum w:abstractNumId="38" w15:restartNumberingAfterBreak="0">
    <w:nsid w:val="7CDA00B3"/>
    <w:multiLevelType w:val="singleLevel"/>
    <w:tmpl w:val="24785C3A"/>
    <w:lvl w:ilvl="0">
      <w:start w:val="1"/>
      <w:numFmt w:val="bullet"/>
      <w:lvlText w:val=""/>
      <w:lvlJc w:val="left"/>
      <w:pPr>
        <w:tabs>
          <w:tab w:val="num" w:pos="360"/>
        </w:tabs>
        <w:ind w:left="284" w:hanging="284"/>
      </w:pPr>
      <w:rPr>
        <w:rFonts w:ascii="Symbol" w:hAnsi="Symbol" w:hint="default"/>
      </w:rPr>
    </w:lvl>
  </w:abstractNum>
  <w:abstractNum w:abstractNumId="39" w15:restartNumberingAfterBreak="0">
    <w:nsid w:val="7EC176DF"/>
    <w:multiLevelType w:val="singleLevel"/>
    <w:tmpl w:val="0CE4EAF2"/>
    <w:lvl w:ilvl="0">
      <w:start w:val="1"/>
      <w:numFmt w:val="bullet"/>
      <w:lvlText w:val=""/>
      <w:lvlJc w:val="left"/>
      <w:pPr>
        <w:tabs>
          <w:tab w:val="num" w:pos="567"/>
        </w:tabs>
        <w:ind w:left="567" w:hanging="567"/>
      </w:pPr>
      <w:rPr>
        <w:rFonts w:ascii="Symbol" w:hAnsi="Symbol" w:hint="default"/>
      </w:rPr>
    </w:lvl>
  </w:abstractNum>
  <w:abstractNum w:abstractNumId="40" w15:restartNumberingAfterBreak="0">
    <w:nsid w:val="7F564D06"/>
    <w:multiLevelType w:val="singleLevel"/>
    <w:tmpl w:val="61B4B952"/>
    <w:lvl w:ilvl="0">
      <w:start w:val="1"/>
      <w:numFmt w:val="bullet"/>
      <w:lvlText w:val=""/>
      <w:lvlJc w:val="left"/>
      <w:pPr>
        <w:tabs>
          <w:tab w:val="num" w:pos="360"/>
        </w:tabs>
        <w:ind w:left="284" w:hanging="284"/>
      </w:pPr>
      <w:rPr>
        <w:rFonts w:ascii="Symbol" w:hAnsi="Symbol" w:hint="default"/>
      </w:rPr>
    </w:lvl>
  </w:abstractNum>
  <w:num w:numId="1">
    <w:abstractNumId w:val="10"/>
  </w:num>
  <w:num w:numId="2">
    <w:abstractNumId w:val="21"/>
  </w:num>
  <w:num w:numId="3">
    <w:abstractNumId w:val="38"/>
  </w:num>
  <w:num w:numId="4">
    <w:abstractNumId w:val="25"/>
  </w:num>
  <w:num w:numId="5">
    <w:abstractNumId w:val="40"/>
  </w:num>
  <w:num w:numId="6">
    <w:abstractNumId w:val="18"/>
  </w:num>
  <w:num w:numId="7">
    <w:abstractNumId w:val="17"/>
  </w:num>
  <w:num w:numId="8">
    <w:abstractNumId w:val="30"/>
  </w:num>
  <w:num w:numId="9">
    <w:abstractNumId w:val="8"/>
  </w:num>
  <w:num w:numId="10">
    <w:abstractNumId w:val="28"/>
  </w:num>
  <w:num w:numId="11">
    <w:abstractNumId w:val="32"/>
  </w:num>
  <w:num w:numId="12">
    <w:abstractNumId w:val="35"/>
  </w:num>
  <w:num w:numId="13">
    <w:abstractNumId w:val="34"/>
  </w:num>
  <w:num w:numId="14">
    <w:abstractNumId w:val="31"/>
  </w:num>
  <w:num w:numId="15">
    <w:abstractNumId w:val="39"/>
  </w:num>
  <w:num w:numId="16">
    <w:abstractNumId w:val="37"/>
  </w:num>
  <w:num w:numId="17">
    <w:abstractNumId w:val="23"/>
  </w:num>
  <w:num w:numId="18">
    <w:abstractNumId w:val="15"/>
  </w:num>
  <w:num w:numId="19">
    <w:abstractNumId w:val="2"/>
  </w:num>
  <w:num w:numId="20">
    <w:abstractNumId w:val="16"/>
  </w:num>
  <w:num w:numId="21">
    <w:abstractNumId w:val="22"/>
  </w:num>
  <w:num w:numId="22">
    <w:abstractNumId w:val="20"/>
  </w:num>
  <w:num w:numId="23">
    <w:abstractNumId w:val="0"/>
  </w:num>
  <w:num w:numId="24">
    <w:abstractNumId w:val="36"/>
  </w:num>
  <w:num w:numId="25">
    <w:abstractNumId w:val="36"/>
  </w:num>
  <w:num w:numId="26">
    <w:abstractNumId w:val="12"/>
  </w:num>
  <w:num w:numId="27">
    <w:abstractNumId w:val="33"/>
  </w:num>
  <w:num w:numId="28">
    <w:abstractNumId w:val="29"/>
  </w:num>
  <w:num w:numId="29">
    <w:abstractNumId w:val="13"/>
  </w:num>
  <w:num w:numId="30">
    <w:abstractNumId w:val="5"/>
  </w:num>
  <w:num w:numId="31">
    <w:abstractNumId w:val="3"/>
  </w:num>
  <w:num w:numId="32">
    <w:abstractNumId w:val="14"/>
  </w:num>
  <w:num w:numId="33">
    <w:abstractNumId w:val="24"/>
  </w:num>
  <w:num w:numId="34">
    <w:abstractNumId w:val="19"/>
  </w:num>
  <w:num w:numId="35">
    <w:abstractNumId w:val="11"/>
  </w:num>
  <w:num w:numId="36">
    <w:abstractNumId w:val="6"/>
  </w:num>
  <w:num w:numId="37">
    <w:abstractNumId w:val="26"/>
  </w:num>
  <w:num w:numId="38">
    <w:abstractNumId w:val="4"/>
  </w:num>
  <w:num w:numId="39">
    <w:abstractNumId w:val="7"/>
  </w:num>
  <w:num w:numId="40">
    <w:abstractNumId w:val="27"/>
  </w:num>
  <w:num w:numId="41">
    <w:abstractNumId w:val="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Archivi_TTNN\Database\TEMP\prova.txt"/>
    <w:odso/>
  </w:mailMerge>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75777"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alse" w:val=" "/>
    <w:docVar w:name="FileAllegati" w:val=" "/>
    <w:docVar w:name="GTDocApplicazione" w:val="SpigaGT 1.0"/>
    <w:docVar w:name="GTDocCodUtente" w:val="DVA-SDG-SE-06"/>
    <w:docVar w:name="GTDocDataCancellazione" w:val=" "/>
    <w:docVar w:name="GTDocDataCreazione" w:val="26/11/2015"/>
    <w:docVar w:name="GTDocDataProtMittente" w:val=" "/>
    <w:docVar w:name="GTDocDataProtOut" w:val=" "/>
    <w:docVar w:name="GTDocDocPraId" w:val=" "/>
    <w:docVar w:name="GTDocDocumentoOrigine" w:val="DVA-SDG-SE-06_2015-0160.DOC"/>
    <w:docVar w:name="GTDocFirmatoDa" w:val="Renato Grimaldi"/>
    <w:docVar w:name="GTDocImpronta" w:val="XXX"/>
    <w:docVar w:name="GTDocInRispostaA" w:val=" "/>
    <w:docVar w:name="GTDocInseritoDa" w:val="PIACENTINIFCT"/>
    <w:docVar w:name="GTDocMittente" w:val="MATT-DVA-SDG-SE-00"/>
    <w:docVar w:name="GTDocModello" w:val="C:\Archivi_DVA-SDG-SE-06\ArchiviSpiga\Modelli\ModelliBase\20150105DecretoDVA.dot"/>
    <w:docVar w:name="GTDocModificatoDa" w:val=" "/>
    <w:docVar w:name="GTDocNome" w:val="DVA-SDG-SE-06_2015-0181.DOC"/>
    <w:docVar w:name="GTDocNumProtMittente" w:val=" "/>
    <w:docVar w:name="GTDocOggetto" w:val="Convenzione CTVA - VIA e VAS. Pagamento rendiconto ottobre 2015 della Convenzione Sogesid S.p.A. 19 dicembre 2014 CTVA - VIA e VAS."/>
    <w:docVar w:name="GTDocPraDescrizione" w:val=" "/>
    <w:docVar w:name="GTDocPreparatoDa" w:val="Il Capo della Segreteria Angelo Presta"/>
    <w:docVar w:name="GTDocProtOut" w:val=" "/>
    <w:docVar w:name="GTDocStaId" w:val="1"/>
    <w:docVar w:name="GTDocTipSId" w:val="3"/>
    <w:docVar w:name="xDestinatariA" w:val=" "/>
    <w:docVar w:name="xDestinatariAALL" w:val=" "/>
    <w:docVar w:name="xDestinatariPC" w:val=" "/>
    <w:docVar w:name="xDestinatariPCALL" w:val=" "/>
    <w:docVar w:name="xInfoDestinatari" w:val=" "/>
    <w:docVar w:name="xStato" w:val="In lavorazione"/>
    <w:docVar w:name="xTipoScritto" w:val="Decreto Direttoriale"/>
  </w:docVars>
  <w:rsids>
    <w:rsidRoot w:val="00B017BB"/>
    <w:rsid w:val="0001224D"/>
    <w:rsid w:val="00013A9B"/>
    <w:rsid w:val="0001798A"/>
    <w:rsid w:val="0002063F"/>
    <w:rsid w:val="000208BA"/>
    <w:rsid w:val="000258E8"/>
    <w:rsid w:val="0002661E"/>
    <w:rsid w:val="00031E67"/>
    <w:rsid w:val="000337DC"/>
    <w:rsid w:val="00040594"/>
    <w:rsid w:val="00045370"/>
    <w:rsid w:val="00047982"/>
    <w:rsid w:val="00047B57"/>
    <w:rsid w:val="00054ECC"/>
    <w:rsid w:val="00071FF0"/>
    <w:rsid w:val="000768AF"/>
    <w:rsid w:val="00076D70"/>
    <w:rsid w:val="0008370D"/>
    <w:rsid w:val="0009574C"/>
    <w:rsid w:val="000A0896"/>
    <w:rsid w:val="000A6096"/>
    <w:rsid w:val="000B5DB5"/>
    <w:rsid w:val="000C20DC"/>
    <w:rsid w:val="000C3948"/>
    <w:rsid w:val="000D04C4"/>
    <w:rsid w:val="000D2C57"/>
    <w:rsid w:val="000D5CCB"/>
    <w:rsid w:val="000D6E66"/>
    <w:rsid w:val="000D6FBC"/>
    <w:rsid w:val="000E73A3"/>
    <w:rsid w:val="000F0888"/>
    <w:rsid w:val="000F1AC3"/>
    <w:rsid w:val="000F28B4"/>
    <w:rsid w:val="000F2FE1"/>
    <w:rsid w:val="0010077A"/>
    <w:rsid w:val="00100938"/>
    <w:rsid w:val="001117FC"/>
    <w:rsid w:val="001211DD"/>
    <w:rsid w:val="00123D5E"/>
    <w:rsid w:val="0012401B"/>
    <w:rsid w:val="0012578C"/>
    <w:rsid w:val="00133887"/>
    <w:rsid w:val="00135696"/>
    <w:rsid w:val="0013691F"/>
    <w:rsid w:val="0014151F"/>
    <w:rsid w:val="00142D9A"/>
    <w:rsid w:val="00146351"/>
    <w:rsid w:val="00151487"/>
    <w:rsid w:val="00151656"/>
    <w:rsid w:val="00167F9F"/>
    <w:rsid w:val="00176130"/>
    <w:rsid w:val="00181D08"/>
    <w:rsid w:val="00192C4F"/>
    <w:rsid w:val="001970BD"/>
    <w:rsid w:val="00197DB4"/>
    <w:rsid w:val="001A28C8"/>
    <w:rsid w:val="001A44ED"/>
    <w:rsid w:val="001A5E97"/>
    <w:rsid w:val="001A7593"/>
    <w:rsid w:val="001B0799"/>
    <w:rsid w:val="001B6C05"/>
    <w:rsid w:val="001C7F44"/>
    <w:rsid w:val="001D3BF2"/>
    <w:rsid w:val="001D5687"/>
    <w:rsid w:val="001E5A92"/>
    <w:rsid w:val="001F4DAD"/>
    <w:rsid w:val="001F65A6"/>
    <w:rsid w:val="00213472"/>
    <w:rsid w:val="00215AF0"/>
    <w:rsid w:val="00216C92"/>
    <w:rsid w:val="0022152A"/>
    <w:rsid w:val="00222099"/>
    <w:rsid w:val="0022612A"/>
    <w:rsid w:val="00231F24"/>
    <w:rsid w:val="00241E97"/>
    <w:rsid w:val="00245D9D"/>
    <w:rsid w:val="0025679F"/>
    <w:rsid w:val="002579F2"/>
    <w:rsid w:val="00265979"/>
    <w:rsid w:val="00266A1A"/>
    <w:rsid w:val="00271619"/>
    <w:rsid w:val="00286391"/>
    <w:rsid w:val="00292F77"/>
    <w:rsid w:val="002A3DA0"/>
    <w:rsid w:val="002A4925"/>
    <w:rsid w:val="002B2B14"/>
    <w:rsid w:val="002B2BF4"/>
    <w:rsid w:val="002B42B7"/>
    <w:rsid w:val="002C0A47"/>
    <w:rsid w:val="002C2E5D"/>
    <w:rsid w:val="002C68EB"/>
    <w:rsid w:val="002D0DBF"/>
    <w:rsid w:val="002D1ECA"/>
    <w:rsid w:val="002E22C9"/>
    <w:rsid w:val="002E2738"/>
    <w:rsid w:val="002E301D"/>
    <w:rsid w:val="002E5AEE"/>
    <w:rsid w:val="002E798A"/>
    <w:rsid w:val="002F5A40"/>
    <w:rsid w:val="00302308"/>
    <w:rsid w:val="00307DEA"/>
    <w:rsid w:val="00311742"/>
    <w:rsid w:val="00311DFE"/>
    <w:rsid w:val="00314E26"/>
    <w:rsid w:val="0031709F"/>
    <w:rsid w:val="0032109C"/>
    <w:rsid w:val="003210DF"/>
    <w:rsid w:val="003418B3"/>
    <w:rsid w:val="00345BCC"/>
    <w:rsid w:val="0035067B"/>
    <w:rsid w:val="0035196C"/>
    <w:rsid w:val="00352321"/>
    <w:rsid w:val="003573AA"/>
    <w:rsid w:val="00360619"/>
    <w:rsid w:val="00363EEE"/>
    <w:rsid w:val="00364EC1"/>
    <w:rsid w:val="0036520C"/>
    <w:rsid w:val="003670AF"/>
    <w:rsid w:val="00391CF6"/>
    <w:rsid w:val="00394616"/>
    <w:rsid w:val="00397F02"/>
    <w:rsid w:val="003A0451"/>
    <w:rsid w:val="003A3B55"/>
    <w:rsid w:val="003A71F9"/>
    <w:rsid w:val="003C7E51"/>
    <w:rsid w:val="003D0C92"/>
    <w:rsid w:val="003D3683"/>
    <w:rsid w:val="003D5A41"/>
    <w:rsid w:val="003D5B00"/>
    <w:rsid w:val="003F378D"/>
    <w:rsid w:val="003F3B99"/>
    <w:rsid w:val="003F6281"/>
    <w:rsid w:val="003F724D"/>
    <w:rsid w:val="00401306"/>
    <w:rsid w:val="00407996"/>
    <w:rsid w:val="00435726"/>
    <w:rsid w:val="004357FB"/>
    <w:rsid w:val="004361CC"/>
    <w:rsid w:val="00442865"/>
    <w:rsid w:val="00451AD5"/>
    <w:rsid w:val="00462E0E"/>
    <w:rsid w:val="00463DA5"/>
    <w:rsid w:val="004661B4"/>
    <w:rsid w:val="00477F0E"/>
    <w:rsid w:val="00480439"/>
    <w:rsid w:val="00492845"/>
    <w:rsid w:val="004A4D99"/>
    <w:rsid w:val="004A5CA9"/>
    <w:rsid w:val="004B6C93"/>
    <w:rsid w:val="004C05A4"/>
    <w:rsid w:val="004C7365"/>
    <w:rsid w:val="004E16DC"/>
    <w:rsid w:val="004E1CEC"/>
    <w:rsid w:val="004E5DE3"/>
    <w:rsid w:val="004F3653"/>
    <w:rsid w:val="004F655D"/>
    <w:rsid w:val="00501F69"/>
    <w:rsid w:val="0052152D"/>
    <w:rsid w:val="00534A02"/>
    <w:rsid w:val="00546C6F"/>
    <w:rsid w:val="00546DB7"/>
    <w:rsid w:val="005512BA"/>
    <w:rsid w:val="0055170D"/>
    <w:rsid w:val="005536FE"/>
    <w:rsid w:val="005563DE"/>
    <w:rsid w:val="00556F60"/>
    <w:rsid w:val="005629AB"/>
    <w:rsid w:val="00563813"/>
    <w:rsid w:val="00566155"/>
    <w:rsid w:val="005729F9"/>
    <w:rsid w:val="005740C9"/>
    <w:rsid w:val="0058403E"/>
    <w:rsid w:val="00597099"/>
    <w:rsid w:val="00597863"/>
    <w:rsid w:val="005A2DC9"/>
    <w:rsid w:val="005A328D"/>
    <w:rsid w:val="005A348B"/>
    <w:rsid w:val="005C23ED"/>
    <w:rsid w:val="005C6D6F"/>
    <w:rsid w:val="005D1D65"/>
    <w:rsid w:val="005E0497"/>
    <w:rsid w:val="005E1EBD"/>
    <w:rsid w:val="005E2443"/>
    <w:rsid w:val="005F7F75"/>
    <w:rsid w:val="006021C8"/>
    <w:rsid w:val="0060488E"/>
    <w:rsid w:val="006048E7"/>
    <w:rsid w:val="00604992"/>
    <w:rsid w:val="00605D87"/>
    <w:rsid w:val="006169FD"/>
    <w:rsid w:val="00617F4F"/>
    <w:rsid w:val="0062323D"/>
    <w:rsid w:val="00626A09"/>
    <w:rsid w:val="00627F19"/>
    <w:rsid w:val="00636C5F"/>
    <w:rsid w:val="00641136"/>
    <w:rsid w:val="0064678B"/>
    <w:rsid w:val="006538AB"/>
    <w:rsid w:val="0066295E"/>
    <w:rsid w:val="006635CC"/>
    <w:rsid w:val="00665441"/>
    <w:rsid w:val="00666783"/>
    <w:rsid w:val="006749DB"/>
    <w:rsid w:val="00674F33"/>
    <w:rsid w:val="00680E36"/>
    <w:rsid w:val="00682B94"/>
    <w:rsid w:val="00691CE5"/>
    <w:rsid w:val="00693BEE"/>
    <w:rsid w:val="00695C1A"/>
    <w:rsid w:val="006C3ACF"/>
    <w:rsid w:val="006C647C"/>
    <w:rsid w:val="006D12E5"/>
    <w:rsid w:val="006D372F"/>
    <w:rsid w:val="006D7CE7"/>
    <w:rsid w:val="006E1326"/>
    <w:rsid w:val="006E1C3F"/>
    <w:rsid w:val="006E2106"/>
    <w:rsid w:val="006E6877"/>
    <w:rsid w:val="006F567C"/>
    <w:rsid w:val="007022D4"/>
    <w:rsid w:val="00703A23"/>
    <w:rsid w:val="00713627"/>
    <w:rsid w:val="00722AB9"/>
    <w:rsid w:val="00722D0B"/>
    <w:rsid w:val="00723AAD"/>
    <w:rsid w:val="00730CF6"/>
    <w:rsid w:val="00732E2B"/>
    <w:rsid w:val="00736064"/>
    <w:rsid w:val="007404FA"/>
    <w:rsid w:val="00743C18"/>
    <w:rsid w:val="007458D4"/>
    <w:rsid w:val="00755BCF"/>
    <w:rsid w:val="00756C8E"/>
    <w:rsid w:val="00763B45"/>
    <w:rsid w:val="007646DC"/>
    <w:rsid w:val="00772EC2"/>
    <w:rsid w:val="00773B4F"/>
    <w:rsid w:val="007745DF"/>
    <w:rsid w:val="00777F7C"/>
    <w:rsid w:val="00780E01"/>
    <w:rsid w:val="0078125F"/>
    <w:rsid w:val="00785BA1"/>
    <w:rsid w:val="00791837"/>
    <w:rsid w:val="0079489D"/>
    <w:rsid w:val="007A4719"/>
    <w:rsid w:val="007A6F67"/>
    <w:rsid w:val="007B0580"/>
    <w:rsid w:val="007B27AA"/>
    <w:rsid w:val="007B5CBA"/>
    <w:rsid w:val="007B73D6"/>
    <w:rsid w:val="007C0A28"/>
    <w:rsid w:val="007C5D4C"/>
    <w:rsid w:val="007C5FA9"/>
    <w:rsid w:val="007C70FC"/>
    <w:rsid w:val="007C790C"/>
    <w:rsid w:val="007E57CA"/>
    <w:rsid w:val="007F28A0"/>
    <w:rsid w:val="007F2A7F"/>
    <w:rsid w:val="0080633C"/>
    <w:rsid w:val="00810C71"/>
    <w:rsid w:val="00817461"/>
    <w:rsid w:val="0082093E"/>
    <w:rsid w:val="00820A7A"/>
    <w:rsid w:val="0082311D"/>
    <w:rsid w:val="008259A2"/>
    <w:rsid w:val="00832322"/>
    <w:rsid w:val="00836C58"/>
    <w:rsid w:val="00842BDD"/>
    <w:rsid w:val="008438C6"/>
    <w:rsid w:val="0084405A"/>
    <w:rsid w:val="00850688"/>
    <w:rsid w:val="00853384"/>
    <w:rsid w:val="0085752A"/>
    <w:rsid w:val="00860006"/>
    <w:rsid w:val="0086030E"/>
    <w:rsid w:val="00864B0B"/>
    <w:rsid w:val="0086617F"/>
    <w:rsid w:val="008759DF"/>
    <w:rsid w:val="00883431"/>
    <w:rsid w:val="00896FC4"/>
    <w:rsid w:val="00897628"/>
    <w:rsid w:val="0089786F"/>
    <w:rsid w:val="008A2A71"/>
    <w:rsid w:val="008B525D"/>
    <w:rsid w:val="008B7796"/>
    <w:rsid w:val="008C1277"/>
    <w:rsid w:val="008C4808"/>
    <w:rsid w:val="008D0FA9"/>
    <w:rsid w:val="008D19AB"/>
    <w:rsid w:val="008D19FB"/>
    <w:rsid w:val="008D3499"/>
    <w:rsid w:val="008D5473"/>
    <w:rsid w:val="008D72DF"/>
    <w:rsid w:val="008E22D6"/>
    <w:rsid w:val="008E38A7"/>
    <w:rsid w:val="00900768"/>
    <w:rsid w:val="00900851"/>
    <w:rsid w:val="00927F58"/>
    <w:rsid w:val="00931CA0"/>
    <w:rsid w:val="009377DD"/>
    <w:rsid w:val="00941C82"/>
    <w:rsid w:val="00941D06"/>
    <w:rsid w:val="0094302A"/>
    <w:rsid w:val="0094324F"/>
    <w:rsid w:val="0094730A"/>
    <w:rsid w:val="00950AFC"/>
    <w:rsid w:val="009528BB"/>
    <w:rsid w:val="00953474"/>
    <w:rsid w:val="00953B06"/>
    <w:rsid w:val="0095420E"/>
    <w:rsid w:val="00957A19"/>
    <w:rsid w:val="00960CAE"/>
    <w:rsid w:val="00962421"/>
    <w:rsid w:val="009708D9"/>
    <w:rsid w:val="00972F7A"/>
    <w:rsid w:val="009734A6"/>
    <w:rsid w:val="009749C6"/>
    <w:rsid w:val="00981584"/>
    <w:rsid w:val="00984A4D"/>
    <w:rsid w:val="00986058"/>
    <w:rsid w:val="009928D1"/>
    <w:rsid w:val="009A0A82"/>
    <w:rsid w:val="009A207B"/>
    <w:rsid w:val="009A4219"/>
    <w:rsid w:val="009A4984"/>
    <w:rsid w:val="009B17B7"/>
    <w:rsid w:val="009C3338"/>
    <w:rsid w:val="009C6C13"/>
    <w:rsid w:val="009D5390"/>
    <w:rsid w:val="009E5DC0"/>
    <w:rsid w:val="009F0621"/>
    <w:rsid w:val="00A10EB1"/>
    <w:rsid w:val="00A13BE5"/>
    <w:rsid w:val="00A174BF"/>
    <w:rsid w:val="00A20BE4"/>
    <w:rsid w:val="00A20FFF"/>
    <w:rsid w:val="00A23830"/>
    <w:rsid w:val="00A2393F"/>
    <w:rsid w:val="00A2751D"/>
    <w:rsid w:val="00A27B94"/>
    <w:rsid w:val="00A32C11"/>
    <w:rsid w:val="00A334FA"/>
    <w:rsid w:val="00A56322"/>
    <w:rsid w:val="00A61B82"/>
    <w:rsid w:val="00A67F1F"/>
    <w:rsid w:val="00A71B8C"/>
    <w:rsid w:val="00A753EE"/>
    <w:rsid w:val="00A75C42"/>
    <w:rsid w:val="00A837DC"/>
    <w:rsid w:val="00A86AF1"/>
    <w:rsid w:val="00A920AE"/>
    <w:rsid w:val="00A92F53"/>
    <w:rsid w:val="00A9308C"/>
    <w:rsid w:val="00A95BC8"/>
    <w:rsid w:val="00AA66BF"/>
    <w:rsid w:val="00AB27FE"/>
    <w:rsid w:val="00AC1FCE"/>
    <w:rsid w:val="00AC69EF"/>
    <w:rsid w:val="00AC7CE8"/>
    <w:rsid w:val="00AD4CE3"/>
    <w:rsid w:val="00AD4EC3"/>
    <w:rsid w:val="00AE0347"/>
    <w:rsid w:val="00AE3435"/>
    <w:rsid w:val="00AE6F5B"/>
    <w:rsid w:val="00AF04AB"/>
    <w:rsid w:val="00AF3964"/>
    <w:rsid w:val="00AF5A20"/>
    <w:rsid w:val="00AF66DE"/>
    <w:rsid w:val="00AF70B5"/>
    <w:rsid w:val="00B017BB"/>
    <w:rsid w:val="00B01C87"/>
    <w:rsid w:val="00B05FE7"/>
    <w:rsid w:val="00B35D7D"/>
    <w:rsid w:val="00B43599"/>
    <w:rsid w:val="00B445E5"/>
    <w:rsid w:val="00B454DB"/>
    <w:rsid w:val="00B52AB5"/>
    <w:rsid w:val="00B53F0E"/>
    <w:rsid w:val="00B659FE"/>
    <w:rsid w:val="00B83C62"/>
    <w:rsid w:val="00B90C44"/>
    <w:rsid w:val="00B949BA"/>
    <w:rsid w:val="00B97BFA"/>
    <w:rsid w:val="00BA1EB7"/>
    <w:rsid w:val="00BA5BDE"/>
    <w:rsid w:val="00BC1CF6"/>
    <w:rsid w:val="00BD0A71"/>
    <w:rsid w:val="00BE59DE"/>
    <w:rsid w:val="00BE6E3D"/>
    <w:rsid w:val="00BF09B5"/>
    <w:rsid w:val="00BF5ED2"/>
    <w:rsid w:val="00C0179C"/>
    <w:rsid w:val="00C1583F"/>
    <w:rsid w:val="00C16D26"/>
    <w:rsid w:val="00C17D79"/>
    <w:rsid w:val="00C2452C"/>
    <w:rsid w:val="00C37FF3"/>
    <w:rsid w:val="00C56FB9"/>
    <w:rsid w:val="00C57839"/>
    <w:rsid w:val="00C6022D"/>
    <w:rsid w:val="00C60C7C"/>
    <w:rsid w:val="00C662B9"/>
    <w:rsid w:val="00C663C0"/>
    <w:rsid w:val="00C75254"/>
    <w:rsid w:val="00C96344"/>
    <w:rsid w:val="00C964CD"/>
    <w:rsid w:val="00CA1B7E"/>
    <w:rsid w:val="00CA2D16"/>
    <w:rsid w:val="00CB6EA3"/>
    <w:rsid w:val="00CE6704"/>
    <w:rsid w:val="00CF1ADA"/>
    <w:rsid w:val="00CF2E26"/>
    <w:rsid w:val="00D03B38"/>
    <w:rsid w:val="00D14A4F"/>
    <w:rsid w:val="00D15B4C"/>
    <w:rsid w:val="00D17994"/>
    <w:rsid w:val="00D22478"/>
    <w:rsid w:val="00D235D7"/>
    <w:rsid w:val="00D24AAC"/>
    <w:rsid w:val="00D24EDE"/>
    <w:rsid w:val="00D3168F"/>
    <w:rsid w:val="00D32D2A"/>
    <w:rsid w:val="00D37EF2"/>
    <w:rsid w:val="00D43072"/>
    <w:rsid w:val="00D4330F"/>
    <w:rsid w:val="00D459F4"/>
    <w:rsid w:val="00D51A1A"/>
    <w:rsid w:val="00D53217"/>
    <w:rsid w:val="00D5390E"/>
    <w:rsid w:val="00D57363"/>
    <w:rsid w:val="00D60AA6"/>
    <w:rsid w:val="00D65A2B"/>
    <w:rsid w:val="00D74010"/>
    <w:rsid w:val="00D74503"/>
    <w:rsid w:val="00D74E08"/>
    <w:rsid w:val="00D75F21"/>
    <w:rsid w:val="00D85C7C"/>
    <w:rsid w:val="00D86257"/>
    <w:rsid w:val="00D90608"/>
    <w:rsid w:val="00D90F85"/>
    <w:rsid w:val="00D92916"/>
    <w:rsid w:val="00D9424D"/>
    <w:rsid w:val="00D97453"/>
    <w:rsid w:val="00D97C9B"/>
    <w:rsid w:val="00D97DAC"/>
    <w:rsid w:val="00DA1D17"/>
    <w:rsid w:val="00DA4225"/>
    <w:rsid w:val="00DC5CF0"/>
    <w:rsid w:val="00DD37EC"/>
    <w:rsid w:val="00DD7D20"/>
    <w:rsid w:val="00DE1B6C"/>
    <w:rsid w:val="00DE2BAC"/>
    <w:rsid w:val="00DF1F5C"/>
    <w:rsid w:val="00DF4BDD"/>
    <w:rsid w:val="00E10C62"/>
    <w:rsid w:val="00E14A2A"/>
    <w:rsid w:val="00E17447"/>
    <w:rsid w:val="00E2120A"/>
    <w:rsid w:val="00E220AB"/>
    <w:rsid w:val="00E27CA6"/>
    <w:rsid w:val="00E30731"/>
    <w:rsid w:val="00E37125"/>
    <w:rsid w:val="00E433BF"/>
    <w:rsid w:val="00E43453"/>
    <w:rsid w:val="00E46454"/>
    <w:rsid w:val="00E47B9F"/>
    <w:rsid w:val="00E50003"/>
    <w:rsid w:val="00E51B24"/>
    <w:rsid w:val="00E56A7C"/>
    <w:rsid w:val="00E57544"/>
    <w:rsid w:val="00E61F19"/>
    <w:rsid w:val="00E650AB"/>
    <w:rsid w:val="00E747A4"/>
    <w:rsid w:val="00E755F7"/>
    <w:rsid w:val="00E81332"/>
    <w:rsid w:val="00E81A3A"/>
    <w:rsid w:val="00E86F98"/>
    <w:rsid w:val="00E94A74"/>
    <w:rsid w:val="00E97286"/>
    <w:rsid w:val="00EA0FB6"/>
    <w:rsid w:val="00EA4F83"/>
    <w:rsid w:val="00EA5083"/>
    <w:rsid w:val="00EA6673"/>
    <w:rsid w:val="00EA691C"/>
    <w:rsid w:val="00EA6B6A"/>
    <w:rsid w:val="00EB229E"/>
    <w:rsid w:val="00EB5250"/>
    <w:rsid w:val="00EB54BA"/>
    <w:rsid w:val="00EB7DFC"/>
    <w:rsid w:val="00EC21CD"/>
    <w:rsid w:val="00EC505B"/>
    <w:rsid w:val="00EE0B0E"/>
    <w:rsid w:val="00EE141B"/>
    <w:rsid w:val="00EF0BE1"/>
    <w:rsid w:val="00EF2985"/>
    <w:rsid w:val="00EF69FD"/>
    <w:rsid w:val="00F0692F"/>
    <w:rsid w:val="00F13098"/>
    <w:rsid w:val="00F146E3"/>
    <w:rsid w:val="00F20AB1"/>
    <w:rsid w:val="00F24397"/>
    <w:rsid w:val="00F260FC"/>
    <w:rsid w:val="00F30B19"/>
    <w:rsid w:val="00F31F88"/>
    <w:rsid w:val="00F32461"/>
    <w:rsid w:val="00F3376B"/>
    <w:rsid w:val="00F46120"/>
    <w:rsid w:val="00F612E9"/>
    <w:rsid w:val="00F61E81"/>
    <w:rsid w:val="00F62959"/>
    <w:rsid w:val="00F72B0C"/>
    <w:rsid w:val="00F82720"/>
    <w:rsid w:val="00F90F98"/>
    <w:rsid w:val="00F9352C"/>
    <w:rsid w:val="00F938BA"/>
    <w:rsid w:val="00F9497F"/>
    <w:rsid w:val="00FA0C1F"/>
    <w:rsid w:val="00FB233C"/>
    <w:rsid w:val="00FB3E95"/>
    <w:rsid w:val="00FB4BD3"/>
    <w:rsid w:val="00FC2D37"/>
    <w:rsid w:val="00FC36C5"/>
    <w:rsid w:val="00FD47E4"/>
    <w:rsid w:val="00FD5A32"/>
    <w:rsid w:val="00FF5D35"/>
    <w:rsid w:val="00FF6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f" fillcolor="window" stroke="f">
      <v:fill color="window" on="f"/>
      <v:stroke on="f"/>
    </o:shapedefaults>
    <o:shapelayout v:ext="edit">
      <o:idmap v:ext="edit" data="1"/>
    </o:shapelayout>
  </w:shapeDefaults>
  <w:decimalSymbol w:val=","/>
  <w:listSeparator w:val=";"/>
  <w14:docId w14:val="1AF327DF"/>
  <w15:docId w15:val="{2F52B876-C666-4DF2-A828-4C94A051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4719"/>
    <w:pPr>
      <w:jc w:val="both"/>
    </w:pPr>
    <w:rPr>
      <w:rFonts w:ascii="Arial" w:hAnsi="Arial"/>
      <w:sz w:val="24"/>
    </w:rPr>
  </w:style>
  <w:style w:type="paragraph" w:styleId="Titolo1">
    <w:name w:val="heading 1"/>
    <w:basedOn w:val="Normale"/>
    <w:next w:val="Normale"/>
    <w:qFormat/>
    <w:rsid w:val="007A4719"/>
    <w:pPr>
      <w:keepNext/>
      <w:jc w:val="center"/>
      <w:outlineLvl w:val="0"/>
    </w:pPr>
    <w:rPr>
      <w:b/>
      <w:sz w:val="12"/>
    </w:rPr>
  </w:style>
  <w:style w:type="paragraph" w:styleId="Titolo2">
    <w:name w:val="heading 2"/>
    <w:basedOn w:val="Normale"/>
    <w:next w:val="Normale"/>
    <w:link w:val="Titolo2Carattere"/>
    <w:uiPriority w:val="9"/>
    <w:qFormat/>
    <w:rsid w:val="007A4719"/>
    <w:pPr>
      <w:keepNext/>
      <w:jc w:val="center"/>
      <w:outlineLvl w:val="1"/>
    </w:pPr>
    <w:rPr>
      <w:b/>
      <w:i/>
      <w:sz w:val="12"/>
    </w:rPr>
  </w:style>
  <w:style w:type="paragraph" w:styleId="Titolo3">
    <w:name w:val="heading 3"/>
    <w:basedOn w:val="Normale"/>
    <w:next w:val="Normale"/>
    <w:qFormat/>
    <w:rsid w:val="007A4719"/>
    <w:pPr>
      <w:keepNext/>
      <w:ind w:left="-992" w:right="5387"/>
      <w:jc w:val="center"/>
      <w:outlineLvl w:val="2"/>
    </w:pPr>
    <w:rPr>
      <w:rFonts w:ascii="ShelleyAllegro BT" w:hAnsi="ShelleyAllegro BT"/>
      <w:sz w:val="54"/>
    </w:rPr>
  </w:style>
  <w:style w:type="paragraph" w:styleId="Titolo7">
    <w:name w:val="heading 7"/>
    <w:basedOn w:val="Normale"/>
    <w:next w:val="Normale"/>
    <w:link w:val="Titolo7Carattere"/>
    <w:semiHidden/>
    <w:unhideWhenUsed/>
    <w:qFormat/>
    <w:rsid w:val="007C0A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7A4719"/>
    <w:pPr>
      <w:ind w:left="-1134"/>
    </w:pPr>
    <w:rPr>
      <w:sz w:val="14"/>
    </w:rPr>
  </w:style>
  <w:style w:type="paragraph" w:customStyle="1" w:styleId="epc">
    <w:name w:val="epc"/>
    <w:basedOn w:val="Normale"/>
    <w:next w:val="Normale"/>
    <w:rsid w:val="007A4719"/>
    <w:pPr>
      <w:tabs>
        <w:tab w:val="left" w:pos="4961"/>
      </w:tabs>
      <w:ind w:left="4111" w:right="567"/>
    </w:pPr>
  </w:style>
  <w:style w:type="character" w:styleId="Rimandocommento">
    <w:name w:val="annotation reference"/>
    <w:semiHidden/>
    <w:rsid w:val="007A4719"/>
    <w:rPr>
      <w:sz w:val="16"/>
    </w:rPr>
  </w:style>
  <w:style w:type="paragraph" w:customStyle="1" w:styleId="Oggetto">
    <w:name w:val="Oggetto"/>
    <w:basedOn w:val="Normale"/>
    <w:rsid w:val="007A4719"/>
    <w:pPr>
      <w:spacing w:after="240"/>
      <w:ind w:left="1276" w:hanging="1276"/>
    </w:pPr>
    <w:rPr>
      <w:rFonts w:ascii="Times New Roman" w:hAnsi="Times New Roman"/>
      <w:smallCaps/>
      <w:spacing w:val="20"/>
    </w:rPr>
  </w:style>
  <w:style w:type="paragraph" w:customStyle="1" w:styleId="Indirizzo">
    <w:name w:val="Indirizzo"/>
    <w:basedOn w:val="Normale"/>
    <w:rsid w:val="007A4719"/>
    <w:pPr>
      <w:ind w:left="4961"/>
      <w:jc w:val="left"/>
    </w:pPr>
  </w:style>
  <w:style w:type="paragraph" w:customStyle="1" w:styleId="P1">
    <w:name w:val="P1"/>
    <w:basedOn w:val="Normale"/>
    <w:rsid w:val="007A4719"/>
    <w:pPr>
      <w:spacing w:after="240"/>
      <w:ind w:left="567"/>
    </w:pPr>
  </w:style>
  <w:style w:type="paragraph" w:styleId="Corpotesto">
    <w:name w:val="Body Text"/>
    <w:basedOn w:val="Normale"/>
    <w:link w:val="CorpotestoCarattere"/>
    <w:uiPriority w:val="99"/>
    <w:rsid w:val="007A4719"/>
    <w:rPr>
      <w:b/>
    </w:rPr>
  </w:style>
  <w:style w:type="paragraph" w:styleId="Testocommento">
    <w:name w:val="annotation text"/>
    <w:basedOn w:val="Normale"/>
    <w:semiHidden/>
    <w:rsid w:val="007A4719"/>
    <w:rPr>
      <w:sz w:val="20"/>
    </w:rPr>
  </w:style>
  <w:style w:type="paragraph" w:styleId="Intestazione">
    <w:name w:val="header"/>
    <w:basedOn w:val="Normale"/>
    <w:rsid w:val="007A4719"/>
    <w:pPr>
      <w:tabs>
        <w:tab w:val="center" w:pos="4819"/>
        <w:tab w:val="right" w:pos="9638"/>
      </w:tabs>
    </w:pPr>
  </w:style>
  <w:style w:type="paragraph" w:customStyle="1" w:styleId="S1">
    <w:name w:val="S1"/>
    <w:basedOn w:val="P1"/>
    <w:next w:val="P1"/>
    <w:rsid w:val="007A4719"/>
    <w:pPr>
      <w:ind w:hanging="567"/>
    </w:pPr>
  </w:style>
  <w:style w:type="paragraph" w:customStyle="1" w:styleId="P0">
    <w:name w:val="P0"/>
    <w:basedOn w:val="Normale"/>
    <w:uiPriority w:val="99"/>
    <w:rsid w:val="007A4719"/>
    <w:pPr>
      <w:spacing w:after="240"/>
    </w:pPr>
  </w:style>
  <w:style w:type="paragraph" w:customStyle="1" w:styleId="P2">
    <w:name w:val="P2"/>
    <w:basedOn w:val="P0"/>
    <w:rsid w:val="007A4719"/>
    <w:pPr>
      <w:ind w:left="1134"/>
    </w:pPr>
  </w:style>
  <w:style w:type="paragraph" w:customStyle="1" w:styleId="S2">
    <w:name w:val="S2"/>
    <w:basedOn w:val="P0"/>
    <w:next w:val="P2"/>
    <w:rsid w:val="007A4719"/>
    <w:pPr>
      <w:ind w:left="1134" w:hanging="1134"/>
    </w:pPr>
  </w:style>
  <w:style w:type="paragraph" w:customStyle="1" w:styleId="R1">
    <w:name w:val="R1"/>
    <w:basedOn w:val="P0"/>
    <w:rsid w:val="007A4719"/>
    <w:pPr>
      <w:ind w:firstLine="567"/>
    </w:pPr>
  </w:style>
  <w:style w:type="paragraph" w:customStyle="1" w:styleId="R2">
    <w:name w:val="R2"/>
    <w:basedOn w:val="P0"/>
    <w:rsid w:val="007A4719"/>
    <w:pPr>
      <w:ind w:firstLine="1134"/>
    </w:pPr>
  </w:style>
  <w:style w:type="paragraph" w:styleId="Firma">
    <w:name w:val="Signature"/>
    <w:basedOn w:val="Normale"/>
    <w:next w:val="P0"/>
    <w:rsid w:val="007A4719"/>
    <w:pPr>
      <w:keepLines/>
      <w:ind w:left="4961" w:right="567"/>
      <w:jc w:val="center"/>
    </w:pPr>
  </w:style>
  <w:style w:type="paragraph" w:customStyle="1" w:styleId="P3">
    <w:name w:val="P3"/>
    <w:basedOn w:val="P0"/>
    <w:rsid w:val="007A4719"/>
    <w:pPr>
      <w:ind w:left="1701"/>
    </w:pPr>
  </w:style>
  <w:style w:type="paragraph" w:customStyle="1" w:styleId="S3">
    <w:name w:val="S3"/>
    <w:basedOn w:val="P0"/>
    <w:next w:val="P3"/>
    <w:rsid w:val="007A4719"/>
    <w:pPr>
      <w:ind w:left="1701" w:hanging="1701"/>
    </w:pPr>
  </w:style>
  <w:style w:type="paragraph" w:customStyle="1" w:styleId="R3">
    <w:name w:val="R3"/>
    <w:basedOn w:val="P0"/>
    <w:rsid w:val="007A4719"/>
    <w:pPr>
      <w:ind w:firstLine="1701"/>
    </w:pPr>
  </w:style>
  <w:style w:type="character" w:styleId="Numeropagina">
    <w:name w:val="page number"/>
    <w:basedOn w:val="Carpredefinitoparagrafo"/>
    <w:rsid w:val="007A4719"/>
  </w:style>
  <w:style w:type="paragraph" w:customStyle="1" w:styleId="Testata">
    <w:name w:val="Testata"/>
    <w:next w:val="Normale"/>
    <w:rsid w:val="00BD0A71"/>
    <w:pPr>
      <w:spacing w:before="1080"/>
    </w:pPr>
    <w:rPr>
      <w:rFonts w:ascii="ShelleyAllegro BT" w:hAnsi="ShelleyAllegro BT"/>
      <w:noProof/>
      <w:sz w:val="92"/>
    </w:rPr>
  </w:style>
  <w:style w:type="paragraph" w:styleId="NormaleWeb">
    <w:name w:val="Normal (Web)"/>
    <w:basedOn w:val="Normale"/>
    <w:uiPriority w:val="99"/>
    <w:unhideWhenUsed/>
    <w:rsid w:val="003418B3"/>
    <w:pPr>
      <w:spacing w:before="100" w:beforeAutospacing="1" w:after="100" w:afterAutospacing="1"/>
      <w:jc w:val="left"/>
    </w:pPr>
    <w:rPr>
      <w:rFonts w:ascii="Times New Roman" w:hAnsi="Times New Roman"/>
      <w:szCs w:val="24"/>
    </w:rPr>
  </w:style>
  <w:style w:type="character" w:customStyle="1" w:styleId="Titolo2Carattere">
    <w:name w:val="Titolo 2 Carattere"/>
    <w:link w:val="Titolo2"/>
    <w:uiPriority w:val="9"/>
    <w:rsid w:val="003418B3"/>
    <w:rPr>
      <w:rFonts w:ascii="Arial" w:hAnsi="Arial"/>
      <w:b/>
      <w:i/>
      <w:sz w:val="12"/>
    </w:rPr>
  </w:style>
  <w:style w:type="paragraph" w:styleId="Testofumetto">
    <w:name w:val="Balloon Text"/>
    <w:basedOn w:val="Normale"/>
    <w:link w:val="TestofumettoCarattere"/>
    <w:rsid w:val="00EA691C"/>
    <w:rPr>
      <w:rFonts w:ascii="Segoe UI" w:hAnsi="Segoe UI" w:cs="Segoe UI"/>
      <w:sz w:val="18"/>
      <w:szCs w:val="18"/>
    </w:rPr>
  </w:style>
  <w:style w:type="character" w:customStyle="1" w:styleId="TestofumettoCarattere">
    <w:name w:val="Testo fumetto Carattere"/>
    <w:link w:val="Testofumetto"/>
    <w:rsid w:val="00EA691C"/>
    <w:rPr>
      <w:rFonts w:ascii="Segoe UI" w:hAnsi="Segoe UI" w:cs="Segoe UI"/>
      <w:sz w:val="18"/>
      <w:szCs w:val="18"/>
    </w:rPr>
  </w:style>
  <w:style w:type="character" w:customStyle="1" w:styleId="CorpotestoCarattere">
    <w:name w:val="Corpo testo Carattere"/>
    <w:link w:val="Corpotesto"/>
    <w:uiPriority w:val="99"/>
    <w:rsid w:val="00C662B9"/>
    <w:rPr>
      <w:rFonts w:ascii="Arial" w:hAnsi="Arial"/>
      <w:b/>
      <w:sz w:val="24"/>
    </w:rPr>
  </w:style>
  <w:style w:type="character" w:customStyle="1" w:styleId="PidipaginaCarattere">
    <w:name w:val="Piè di pagina Carattere"/>
    <w:link w:val="Pidipagina"/>
    <w:rsid w:val="009A4219"/>
    <w:rPr>
      <w:rFonts w:ascii="Arial" w:hAnsi="Arial"/>
      <w:sz w:val="14"/>
    </w:rPr>
  </w:style>
  <w:style w:type="table" w:styleId="Grigliatabella">
    <w:name w:val="Table Grid"/>
    <w:basedOn w:val="Tabellanormale"/>
    <w:rsid w:val="00CA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83C62"/>
    <w:pPr>
      <w:spacing w:after="120" w:line="480" w:lineRule="auto"/>
    </w:pPr>
  </w:style>
  <w:style w:type="character" w:customStyle="1" w:styleId="Corpodeltesto2Carattere">
    <w:name w:val="Corpo del testo 2 Carattere"/>
    <w:basedOn w:val="Carpredefinitoparagrafo"/>
    <w:link w:val="Corpodeltesto2"/>
    <w:rsid w:val="00B83C62"/>
    <w:rPr>
      <w:rFonts w:ascii="Arial" w:hAnsi="Arial"/>
      <w:sz w:val="24"/>
    </w:rPr>
  </w:style>
  <w:style w:type="paragraph" w:customStyle="1" w:styleId="IRPET">
    <w:name w:val="IRPET"/>
    <w:basedOn w:val="Normale"/>
    <w:rsid w:val="00B83C62"/>
    <w:pPr>
      <w:tabs>
        <w:tab w:val="left" w:pos="580"/>
        <w:tab w:val="left" w:pos="1120"/>
      </w:tabs>
      <w:autoSpaceDE w:val="0"/>
      <w:autoSpaceDN w:val="0"/>
    </w:pPr>
    <w:rPr>
      <w:rFonts w:ascii="Times" w:hAnsi="Times" w:cs="Times"/>
      <w:color w:val="000000"/>
      <w:szCs w:val="24"/>
    </w:rPr>
  </w:style>
  <w:style w:type="paragraph" w:customStyle="1" w:styleId="Visto">
    <w:name w:val="Visto"/>
    <w:basedOn w:val="Normale"/>
    <w:rsid w:val="00B83C62"/>
    <w:pPr>
      <w:spacing w:before="60"/>
      <w:ind w:left="1260" w:right="540" w:hanging="720"/>
    </w:pPr>
    <w:rPr>
      <w:rFonts w:ascii="Garamond" w:hAnsi="Garamond" w:cs="Arial"/>
      <w:sz w:val="28"/>
      <w:szCs w:val="28"/>
    </w:rPr>
  </w:style>
  <w:style w:type="character" w:styleId="Collegamentoipertestuale">
    <w:name w:val="Hyperlink"/>
    <w:basedOn w:val="Carpredefinitoparagrafo"/>
    <w:uiPriority w:val="99"/>
    <w:unhideWhenUsed/>
    <w:rsid w:val="00B83C62"/>
    <w:rPr>
      <w:color w:val="0000FF"/>
      <w:u w:val="single"/>
    </w:rPr>
  </w:style>
  <w:style w:type="paragraph" w:styleId="Paragrafoelenco">
    <w:name w:val="List Paragraph"/>
    <w:basedOn w:val="Normale"/>
    <w:uiPriority w:val="34"/>
    <w:qFormat/>
    <w:rsid w:val="00B83C62"/>
    <w:pPr>
      <w:ind w:left="720"/>
      <w:jc w:val="left"/>
    </w:pPr>
    <w:rPr>
      <w:rFonts w:ascii="Calibri" w:eastAsia="Calibri" w:hAnsi="Calibri"/>
      <w:sz w:val="22"/>
      <w:szCs w:val="22"/>
    </w:rPr>
  </w:style>
  <w:style w:type="character" w:customStyle="1" w:styleId="Titolo7Carattere">
    <w:name w:val="Titolo 7 Carattere"/>
    <w:basedOn w:val="Carpredefinitoparagrafo"/>
    <w:link w:val="Titolo7"/>
    <w:semiHidden/>
    <w:rsid w:val="007C0A28"/>
    <w:rPr>
      <w:rFonts w:asciiTheme="majorHAnsi" w:eastAsiaTheme="majorEastAsia" w:hAnsiTheme="majorHAnsi" w:cstheme="majorBidi"/>
      <w:i/>
      <w:iCs/>
      <w:color w:val="404040" w:themeColor="text1" w:themeTint="BF"/>
      <w:sz w:val="24"/>
    </w:rPr>
  </w:style>
  <w:style w:type="paragraph" w:styleId="Rientrocorpodeltesto">
    <w:name w:val="Body Text Indent"/>
    <w:basedOn w:val="Normale"/>
    <w:link w:val="RientrocorpodeltestoCarattere"/>
    <w:rsid w:val="007C0A28"/>
    <w:pPr>
      <w:spacing w:after="120"/>
      <w:ind w:left="283"/>
      <w:jc w:val="left"/>
    </w:pPr>
    <w:rPr>
      <w:rFonts w:ascii="Times New Roman" w:hAnsi="Times New Roman"/>
      <w:color w:val="0000FF"/>
    </w:rPr>
  </w:style>
  <w:style w:type="character" w:customStyle="1" w:styleId="RientrocorpodeltestoCarattere">
    <w:name w:val="Rientro corpo del testo Carattere"/>
    <w:basedOn w:val="Carpredefinitoparagrafo"/>
    <w:link w:val="Rientrocorpodeltesto"/>
    <w:rsid w:val="007C0A28"/>
    <w:rPr>
      <w:color w:val="0000FF"/>
      <w:sz w:val="24"/>
    </w:rPr>
  </w:style>
  <w:style w:type="paragraph" w:customStyle="1" w:styleId="Default">
    <w:name w:val="Default"/>
    <w:rsid w:val="00192C4F"/>
    <w:pPr>
      <w:autoSpaceDE w:val="0"/>
      <w:autoSpaceDN w:val="0"/>
      <w:adjustRightInd w:val="0"/>
    </w:pPr>
    <w:rPr>
      <w:rFonts w:ascii="Book Antiqua" w:eastAsiaTheme="minorHAnsi" w:hAnsi="Book Antiqua" w:cs="Book Antiqua"/>
      <w:color w:val="000000"/>
      <w:sz w:val="24"/>
      <w:szCs w:val="24"/>
      <w:lang w:eastAsia="en-US"/>
    </w:rPr>
  </w:style>
  <w:style w:type="paragraph" w:styleId="Nessunaspaziatura">
    <w:name w:val="No Spacing"/>
    <w:uiPriority w:val="1"/>
    <w:qFormat/>
    <w:rsid w:val="004C7365"/>
    <w:pPr>
      <w:jc w:val="both"/>
    </w:pPr>
    <w:rPr>
      <w:rFonts w:ascii="Arial" w:hAnsi="Arial"/>
      <w:sz w:val="24"/>
    </w:rPr>
  </w:style>
  <w:style w:type="character" w:styleId="Menzionenonrisolta">
    <w:name w:val="Unresolved Mention"/>
    <w:basedOn w:val="Carpredefinitoparagrafo"/>
    <w:uiPriority w:val="99"/>
    <w:semiHidden/>
    <w:unhideWhenUsed/>
    <w:rsid w:val="00626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2989">
      <w:bodyDiv w:val="1"/>
      <w:marLeft w:val="0"/>
      <w:marRight w:val="0"/>
      <w:marTop w:val="0"/>
      <w:marBottom w:val="0"/>
      <w:divBdr>
        <w:top w:val="none" w:sz="0" w:space="0" w:color="auto"/>
        <w:left w:val="none" w:sz="0" w:space="0" w:color="auto"/>
        <w:bottom w:val="none" w:sz="0" w:space="0" w:color="auto"/>
        <w:right w:val="none" w:sz="0" w:space="0" w:color="auto"/>
      </w:divBdr>
    </w:div>
    <w:div w:id="269359483">
      <w:bodyDiv w:val="1"/>
      <w:marLeft w:val="0"/>
      <w:marRight w:val="0"/>
      <w:marTop w:val="0"/>
      <w:marBottom w:val="0"/>
      <w:divBdr>
        <w:top w:val="none" w:sz="0" w:space="0" w:color="auto"/>
        <w:left w:val="none" w:sz="0" w:space="0" w:color="auto"/>
        <w:bottom w:val="none" w:sz="0" w:space="0" w:color="auto"/>
        <w:right w:val="none" w:sz="0" w:space="0" w:color="auto"/>
      </w:divBdr>
    </w:div>
    <w:div w:id="546912352">
      <w:bodyDiv w:val="1"/>
      <w:marLeft w:val="0"/>
      <w:marRight w:val="0"/>
      <w:marTop w:val="0"/>
      <w:marBottom w:val="0"/>
      <w:divBdr>
        <w:top w:val="none" w:sz="0" w:space="0" w:color="auto"/>
        <w:left w:val="none" w:sz="0" w:space="0" w:color="auto"/>
        <w:bottom w:val="none" w:sz="0" w:space="0" w:color="auto"/>
        <w:right w:val="none" w:sz="0" w:space="0" w:color="auto"/>
      </w:divBdr>
    </w:div>
    <w:div w:id="717898765">
      <w:bodyDiv w:val="1"/>
      <w:marLeft w:val="0"/>
      <w:marRight w:val="0"/>
      <w:marTop w:val="0"/>
      <w:marBottom w:val="0"/>
      <w:divBdr>
        <w:top w:val="none" w:sz="0" w:space="0" w:color="auto"/>
        <w:left w:val="none" w:sz="0" w:space="0" w:color="auto"/>
        <w:bottom w:val="none" w:sz="0" w:space="0" w:color="auto"/>
        <w:right w:val="none" w:sz="0" w:space="0" w:color="auto"/>
      </w:divBdr>
    </w:div>
    <w:div w:id="1317536413">
      <w:bodyDiv w:val="1"/>
      <w:marLeft w:val="0"/>
      <w:marRight w:val="0"/>
      <w:marTop w:val="0"/>
      <w:marBottom w:val="0"/>
      <w:divBdr>
        <w:top w:val="none" w:sz="0" w:space="0" w:color="auto"/>
        <w:left w:val="none" w:sz="0" w:space="0" w:color="auto"/>
        <w:bottom w:val="none" w:sz="0" w:space="0" w:color="auto"/>
        <w:right w:val="none" w:sz="0" w:space="0" w:color="auto"/>
      </w:divBdr>
    </w:div>
    <w:div w:id="1575704231">
      <w:bodyDiv w:val="1"/>
      <w:marLeft w:val="0"/>
      <w:marRight w:val="0"/>
      <w:marTop w:val="0"/>
      <w:marBottom w:val="0"/>
      <w:divBdr>
        <w:top w:val="none" w:sz="0" w:space="0" w:color="auto"/>
        <w:left w:val="none" w:sz="0" w:space="0" w:color="auto"/>
        <w:bottom w:val="none" w:sz="0" w:space="0" w:color="auto"/>
        <w:right w:val="none" w:sz="0" w:space="0" w:color="auto"/>
      </w:divBdr>
    </w:div>
    <w:div w:id="163617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P@pec.minambiente.i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P-III@minambiente.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pec.minambient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PP@pec.minambient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ambiente.i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ozziNLM\Desktop\piano%20triennale\modelli%20agp\DVA_1_Dec_Dir_Contabi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21495-F695-41D6-BF2B-81F3A5F6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DVA_1_Dec_Dir_Contabile</Template>
  <TotalTime>0</TotalTime>
  <Pages>5</Pages>
  <Words>1677</Words>
  <Characters>9563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vt:lpstr>
    </vt:vector>
  </TitlesOfParts>
  <Company>MATT-DVA-SDG-SE-00</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Convenzione CTVA - VIA e VAS. Pagamento rendiconto ottobre 2015 della Convenzione Sogesid S.p.A. 19 dicembre 2014 CTVA - VIA e VAS.</dc:subject>
  <dc:creator>Fabozzi Nicola Marco</dc:creator>
  <cp:lastModifiedBy>Bottino Mario MATTM</cp:lastModifiedBy>
  <cp:revision>2</cp:revision>
  <cp:lastPrinted>2018-05-24T15:03:00Z</cp:lastPrinted>
  <dcterms:created xsi:type="dcterms:W3CDTF">2020-03-27T14:58:00Z</dcterms:created>
  <dcterms:modified xsi:type="dcterms:W3CDTF">2020-03-27T14:58:00Z</dcterms:modified>
</cp:coreProperties>
</file>