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C0" w:rsidRPr="00EF7F8C" w:rsidRDefault="003032C0" w:rsidP="003032C0">
      <w:pPr>
        <w:spacing w:before="120" w:after="120"/>
        <w:contextualSpacing/>
        <w:jc w:val="both"/>
        <w:rPr>
          <w:rFonts w:ascii="Garamond" w:eastAsia="Calibri" w:hAnsi="Garamond" w:cs="Times New Roman"/>
          <w:b/>
          <w:color w:val="7F7F7F" w:themeColor="text1" w:themeTint="80"/>
          <w:sz w:val="36"/>
          <w:szCs w:val="24"/>
        </w:rPr>
      </w:pPr>
      <w:r w:rsidRPr="003032C0">
        <w:rPr>
          <w:rFonts w:ascii="Garamond" w:eastAsia="Calibri" w:hAnsi="Garamond" w:cs="Times New Roman"/>
          <w:b/>
          <w:color w:val="7F7F7F" w:themeColor="text1" w:themeTint="80"/>
          <w:sz w:val="36"/>
          <w:szCs w:val="24"/>
        </w:rPr>
        <w:t xml:space="preserve">Allegato </w:t>
      </w:r>
      <w:r w:rsidR="0013440A">
        <w:rPr>
          <w:rFonts w:ascii="Garamond" w:eastAsia="Calibri" w:hAnsi="Garamond" w:cs="Times New Roman"/>
          <w:b/>
          <w:color w:val="7F7F7F" w:themeColor="text1" w:themeTint="80"/>
          <w:sz w:val="36"/>
          <w:szCs w:val="24"/>
        </w:rPr>
        <w:t>I</w:t>
      </w:r>
    </w:p>
    <w:p w:rsidR="00FC7E74" w:rsidRPr="00EF7F8C" w:rsidRDefault="00FC7E74" w:rsidP="00FC7E74">
      <w:pPr>
        <w:jc w:val="center"/>
        <w:rPr>
          <w:rFonts w:ascii="Garamond" w:hAnsi="Garamond" w:cs="Times New Roman"/>
          <w:i/>
          <w:szCs w:val="20"/>
        </w:rPr>
      </w:pPr>
      <w:r w:rsidRPr="00EF7F8C">
        <w:rPr>
          <w:rFonts w:ascii="Garamond" w:hAnsi="Garamond" w:cs="Times New Roman"/>
          <w:i/>
          <w:szCs w:val="20"/>
        </w:rPr>
        <w:t>Bando per la promozione di progetti di ricerca a supporto dell’attuazione della Strategia Nazionale per lo Sviluppo Sostenibile</w:t>
      </w:r>
    </w:p>
    <w:p w:rsidR="00FC7E74" w:rsidRPr="00EF7F8C" w:rsidRDefault="00FC7E74" w:rsidP="00FC7E74">
      <w:pPr>
        <w:jc w:val="center"/>
        <w:rPr>
          <w:rFonts w:ascii="Garamond" w:hAnsi="Garamond" w:cs="Times New Roman"/>
          <w:b/>
          <w:szCs w:val="20"/>
        </w:rPr>
      </w:pPr>
      <w:r w:rsidRPr="00EF7F8C">
        <w:rPr>
          <w:rFonts w:ascii="Garamond" w:hAnsi="Garamond" w:cs="Times New Roman"/>
          <w:szCs w:val="20"/>
        </w:rPr>
        <w:t xml:space="preserve"> </w:t>
      </w:r>
      <w:r w:rsidRPr="00EF7F8C">
        <w:rPr>
          <w:rFonts w:ascii="Garamond" w:hAnsi="Garamond" w:cs="Times New Roman"/>
          <w:b/>
          <w:szCs w:val="20"/>
        </w:rPr>
        <w:t xml:space="preserve">“Bando </w:t>
      </w:r>
      <w:proofErr w:type="spellStart"/>
      <w:r w:rsidRPr="00EF7F8C">
        <w:rPr>
          <w:rFonts w:ascii="Garamond" w:hAnsi="Garamond" w:cs="Times New Roman"/>
          <w:b/>
          <w:szCs w:val="20"/>
        </w:rPr>
        <w:t>Snsvs</w:t>
      </w:r>
      <w:proofErr w:type="spellEnd"/>
      <w:r w:rsidRPr="00EF7F8C">
        <w:rPr>
          <w:rFonts w:ascii="Garamond" w:hAnsi="Garamond" w:cs="Times New Roman"/>
          <w:b/>
          <w:szCs w:val="20"/>
        </w:rPr>
        <w:t xml:space="preserve"> 2”</w:t>
      </w:r>
    </w:p>
    <w:p w:rsidR="00FC7E74" w:rsidRPr="00EF7F8C" w:rsidRDefault="00FC7E74" w:rsidP="0013440A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:rsidR="0013440A" w:rsidRPr="00EF7F8C" w:rsidRDefault="0013440A" w:rsidP="0013440A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  <w:r w:rsidRPr="00EF7F8C">
        <w:rPr>
          <w:rFonts w:ascii="Garamond" w:eastAsia="Calibri" w:hAnsi="Garamond" w:cs="Times New Roman"/>
          <w:b/>
          <w:sz w:val="28"/>
          <w:szCs w:val="24"/>
        </w:rPr>
        <w:t xml:space="preserve">ACCORDI ex art. 15 Legge del 7 agosto 1990, n. 241 e </w:t>
      </w:r>
      <w:proofErr w:type="spellStart"/>
      <w:r w:rsidRPr="00EF7F8C">
        <w:rPr>
          <w:rFonts w:ascii="Garamond" w:eastAsia="Calibri" w:hAnsi="Garamond" w:cs="Times New Roman"/>
          <w:b/>
          <w:sz w:val="28"/>
          <w:szCs w:val="24"/>
        </w:rPr>
        <w:t>s.m.i.</w:t>
      </w:r>
      <w:proofErr w:type="spellEnd"/>
      <w:r w:rsidRPr="00EF7F8C">
        <w:rPr>
          <w:rFonts w:ascii="Garamond" w:eastAsia="Calibri" w:hAnsi="Garamond" w:cs="Times New Roman"/>
          <w:b/>
          <w:sz w:val="28"/>
          <w:szCs w:val="24"/>
        </w:rPr>
        <w:t xml:space="preserve">  di</w:t>
      </w:r>
    </w:p>
    <w:p w:rsidR="0013440A" w:rsidRPr="00EF7F8C" w:rsidRDefault="0013440A" w:rsidP="0013440A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  <w:r w:rsidRPr="00EF7F8C">
        <w:rPr>
          <w:rFonts w:ascii="Garamond" w:eastAsia="Calibri" w:hAnsi="Garamond" w:cs="Times New Roman"/>
          <w:b/>
          <w:sz w:val="28"/>
          <w:szCs w:val="24"/>
        </w:rPr>
        <w:t xml:space="preserve">Collaborazione  per  attività  di  supporto  alla  realizzazione  degli adempimenti previsti dall’art. 34 del D.LGS. n. 152/2006 e </w:t>
      </w:r>
      <w:proofErr w:type="spellStart"/>
      <w:r w:rsidRPr="00EF7F8C">
        <w:rPr>
          <w:rFonts w:ascii="Garamond" w:eastAsia="Calibri" w:hAnsi="Garamond" w:cs="Times New Roman"/>
          <w:b/>
          <w:sz w:val="28"/>
          <w:szCs w:val="24"/>
        </w:rPr>
        <w:t>ss.mm.ii</w:t>
      </w:r>
      <w:proofErr w:type="spellEnd"/>
      <w:r w:rsidRPr="00EF7F8C">
        <w:rPr>
          <w:rFonts w:ascii="Garamond" w:eastAsia="Calibri" w:hAnsi="Garamond" w:cs="Times New Roman"/>
          <w:b/>
          <w:sz w:val="28"/>
          <w:szCs w:val="24"/>
        </w:rPr>
        <w:t>. in relazione  all’attuazione  delle  Strategie  Regionali  per  lo  Sviluppo</w:t>
      </w:r>
    </w:p>
    <w:p w:rsidR="00FC7E74" w:rsidRPr="00EF7F8C" w:rsidRDefault="00FC7E74" w:rsidP="0013440A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:rsidR="0013440A" w:rsidRPr="00EF7F8C" w:rsidRDefault="0013440A" w:rsidP="00380C50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:rsidR="00380C50" w:rsidRDefault="0013440A" w:rsidP="00380C50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4"/>
        </w:rPr>
      </w:pPr>
      <w:r w:rsidRPr="00EF7F8C">
        <w:rPr>
          <w:rFonts w:ascii="Garamond" w:eastAsia="Calibri" w:hAnsi="Garamond" w:cs="Times New Roman"/>
          <w:b/>
          <w:sz w:val="28"/>
          <w:szCs w:val="24"/>
        </w:rPr>
        <w:t>REFERENTI REGIONALI E PROVINCIALI</w:t>
      </w:r>
    </w:p>
    <w:p w:rsidR="00D02787" w:rsidRDefault="00D02787" w:rsidP="00D02787">
      <w:pPr>
        <w:spacing w:after="0" w:line="240" w:lineRule="auto"/>
        <w:rPr>
          <w:rFonts w:ascii="Garamond" w:eastAsia="Calibri" w:hAnsi="Garamond" w:cs="Times New Roman"/>
          <w:sz w:val="28"/>
          <w:szCs w:val="24"/>
        </w:rPr>
      </w:pPr>
      <w:r w:rsidRPr="00D02787">
        <w:rPr>
          <w:rFonts w:ascii="Garamond" w:eastAsia="Calibri" w:hAnsi="Garamond" w:cs="Times New Roman"/>
          <w:sz w:val="28"/>
          <w:szCs w:val="24"/>
        </w:rPr>
        <w:t xml:space="preserve">I riferimenti contenuti nella tabella </w:t>
      </w:r>
      <w:r>
        <w:rPr>
          <w:rFonts w:ascii="Garamond" w:eastAsia="Calibri" w:hAnsi="Garamond" w:cs="Times New Roman"/>
          <w:sz w:val="28"/>
          <w:szCs w:val="24"/>
        </w:rPr>
        <w:t>che segue</w:t>
      </w:r>
      <w:r w:rsidRPr="00D02787">
        <w:rPr>
          <w:rFonts w:ascii="Garamond" w:eastAsia="Calibri" w:hAnsi="Garamond" w:cs="Times New Roman"/>
          <w:sz w:val="28"/>
          <w:szCs w:val="24"/>
        </w:rPr>
        <w:t xml:space="preserve"> sono stati individuati di concerto con le amministrazioni regionali</w:t>
      </w:r>
      <w:r>
        <w:rPr>
          <w:rFonts w:ascii="Garamond" w:eastAsia="Calibri" w:hAnsi="Garamond" w:cs="Times New Roman"/>
          <w:sz w:val="28"/>
          <w:szCs w:val="24"/>
        </w:rPr>
        <w:t xml:space="preserve"> e provinciali. </w:t>
      </w:r>
    </w:p>
    <w:p w:rsidR="00D02787" w:rsidRPr="00D02787" w:rsidRDefault="00D02787" w:rsidP="00D02787">
      <w:pPr>
        <w:spacing w:after="0" w:line="240" w:lineRule="auto"/>
        <w:rPr>
          <w:rFonts w:ascii="Garamond" w:eastAsia="Times New Roman" w:hAnsi="Garamond" w:cs="Times New Roman"/>
          <w:sz w:val="28"/>
          <w:szCs w:val="24"/>
          <w:lang w:eastAsia="it-IT"/>
        </w:rPr>
      </w:pPr>
      <w:r w:rsidRPr="00D02787">
        <w:rPr>
          <w:rFonts w:ascii="Garamond" w:eastAsia="Calibri" w:hAnsi="Garamond" w:cs="Times New Roman"/>
          <w:sz w:val="28"/>
          <w:szCs w:val="24"/>
          <w:u w:val="single"/>
        </w:rPr>
        <w:t>Ciascuna proposta dovrà essere inviata a tutti gli indirizzi elencati.</w:t>
      </w:r>
      <w:bookmarkStart w:id="0" w:name="_GoBack"/>
      <w:bookmarkEnd w:id="0"/>
    </w:p>
    <w:p w:rsidR="00380C50" w:rsidRPr="00EF7F8C" w:rsidRDefault="00380C50" w:rsidP="00380C50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tbl>
      <w:tblPr>
        <w:tblW w:w="9938" w:type="dxa"/>
        <w:tblInd w:w="55" w:type="dxa"/>
        <w:tblBorders>
          <w:left w:val="single" w:sz="4" w:space="0" w:color="A6A6A6" w:themeColor="background1" w:themeShade="A6"/>
          <w:bottom w:val="single" w:sz="12" w:space="0" w:color="A6A6A6" w:themeColor="background1" w:themeShade="A6"/>
          <w:insideH w:val="single" w:sz="12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4111"/>
        <w:gridCol w:w="3969"/>
      </w:tblGrid>
      <w:tr w:rsidR="00F1749A" w:rsidRPr="00EF7F8C" w:rsidTr="00F1749A">
        <w:trPr>
          <w:trHeight w:val="900"/>
        </w:trPr>
        <w:tc>
          <w:tcPr>
            <w:tcW w:w="1858" w:type="dxa"/>
            <w:tcBorders>
              <w:top w:val="nil"/>
              <w:left w:val="nil"/>
            </w:tcBorders>
            <w:shd w:val="clear" w:color="auto" w:fill="EEECE1" w:themeFill="background2"/>
            <w:vAlign w:val="center"/>
            <w:hideMark/>
          </w:tcPr>
          <w:p w:rsidR="0013440A" w:rsidRPr="00EF7F8C" w:rsidRDefault="0013440A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</w:pPr>
            <w:r w:rsidRPr="00EF7F8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  <w:t>Regione/</w:t>
            </w:r>
          </w:p>
          <w:p w:rsidR="0013440A" w:rsidRPr="00EF7F8C" w:rsidRDefault="0013440A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</w:pPr>
            <w:r w:rsidRPr="00EF7F8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  <w:t>Provincia Autonoma</w:t>
            </w:r>
          </w:p>
        </w:tc>
        <w:tc>
          <w:tcPr>
            <w:tcW w:w="4111" w:type="dxa"/>
            <w:shd w:val="clear" w:color="auto" w:fill="EEECE1" w:themeFill="background2"/>
            <w:vAlign w:val="center"/>
            <w:hideMark/>
          </w:tcPr>
          <w:p w:rsidR="0013440A" w:rsidRPr="00EF7F8C" w:rsidRDefault="0013440A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</w:pPr>
            <w:r w:rsidRPr="00EF7F8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  <w:t>Dipartimento/Ufficio</w:t>
            </w:r>
          </w:p>
        </w:tc>
        <w:tc>
          <w:tcPr>
            <w:tcW w:w="3969" w:type="dxa"/>
            <w:shd w:val="clear" w:color="auto" w:fill="EEECE1" w:themeFill="background2"/>
            <w:vAlign w:val="center"/>
            <w:hideMark/>
          </w:tcPr>
          <w:p w:rsidR="0013440A" w:rsidRPr="00EF7F8C" w:rsidRDefault="0013440A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</w:pPr>
            <w:r w:rsidRPr="00EF7F8C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it-IT"/>
              </w:rPr>
              <w:t>E-mail (PEC)</w:t>
            </w:r>
          </w:p>
        </w:tc>
      </w:tr>
      <w:tr w:rsidR="00E24F39" w:rsidRPr="00EF7F8C" w:rsidTr="00F1749A">
        <w:tc>
          <w:tcPr>
            <w:tcW w:w="1858" w:type="dxa"/>
            <w:vMerge w:val="restart"/>
            <w:tcBorders>
              <w:top w:val="single" w:sz="12" w:space="0" w:color="A6A6A6" w:themeColor="background1" w:themeShade="A6"/>
              <w:left w:val="nil"/>
            </w:tcBorders>
            <w:shd w:val="clear" w:color="auto" w:fill="FFFFFF" w:themeFill="background1"/>
            <w:vAlign w:val="center"/>
            <w:hideMark/>
          </w:tcPr>
          <w:p w:rsidR="00E24F39" w:rsidRPr="00EF7F8C" w:rsidRDefault="00E24F39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EF7F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Abruzzo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E24F39" w:rsidRPr="00EF7F8C" w:rsidRDefault="00E24F39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EF7F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Servizio Valutazioni Ambientali</w:t>
            </w:r>
          </w:p>
        </w:tc>
        <w:tc>
          <w:tcPr>
            <w:tcW w:w="3969" w:type="dxa"/>
            <w:shd w:val="clear" w:color="auto" w:fill="FFFFFF" w:themeFill="background1"/>
            <w:vAlign w:val="center"/>
            <w:hideMark/>
          </w:tcPr>
          <w:p w:rsidR="00E24F39" w:rsidRPr="00EF7F8C" w:rsidRDefault="006942B8" w:rsidP="00F1749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u w:val="single"/>
                <w:lang w:eastAsia="it-IT"/>
              </w:rPr>
            </w:pPr>
            <w:hyperlink r:id="rId9" w:history="1">
              <w:r w:rsidR="00E24F39" w:rsidRPr="00EF7F8C">
                <w:rPr>
                  <w:rStyle w:val="Collegamentoipertestuale"/>
                  <w:rFonts w:ascii="Garamond" w:eastAsia="Times New Roman" w:hAnsi="Garamond" w:cs="Times New Roman"/>
                  <w:sz w:val="20"/>
                  <w:szCs w:val="20"/>
                  <w:lang w:eastAsia="it-IT"/>
                </w:rPr>
                <w:t>dpc002@pec.regione.abruzzo.it</w:t>
              </w:r>
            </w:hyperlink>
          </w:p>
        </w:tc>
      </w:tr>
      <w:tr w:rsidR="00E24F39" w:rsidRPr="00EF7F8C" w:rsidTr="0079178B">
        <w:tc>
          <w:tcPr>
            <w:tcW w:w="18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E24F39" w:rsidRPr="00EF7F8C" w:rsidRDefault="00E24F39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24F39" w:rsidRPr="00EF7F8C" w:rsidRDefault="00E24F39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E24F39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Servizio Politiche Energetiche, Qualità dell’Aria, SINA, Risorse Estrattive del Territorio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24F39" w:rsidRDefault="006942B8" w:rsidP="00F1749A">
            <w:pPr>
              <w:spacing w:after="0" w:line="240" w:lineRule="auto"/>
            </w:pPr>
            <w:hyperlink r:id="rId10" w:history="1">
              <w:r w:rsidR="00E24F39" w:rsidRPr="00E24F39">
                <w:rPr>
                  <w:rStyle w:val="Collegamentoipertestuale"/>
                  <w:rFonts w:ascii="Garamond" w:eastAsia="Times New Roman" w:hAnsi="Garamond" w:cs="Times New Roman"/>
                  <w:sz w:val="20"/>
                  <w:szCs w:val="20"/>
                  <w:lang w:eastAsia="it-IT"/>
                </w:rPr>
                <w:t>dpc025@pec.regione.abruzzo.it</w:t>
              </w:r>
            </w:hyperlink>
          </w:p>
        </w:tc>
      </w:tr>
      <w:tr w:rsidR="00F1749A" w:rsidRPr="00EF7F8C" w:rsidTr="00F1749A">
        <w:tc>
          <w:tcPr>
            <w:tcW w:w="1858" w:type="dxa"/>
            <w:tcBorders>
              <w:top w:val="single" w:sz="12" w:space="0" w:color="A6A6A6" w:themeColor="background1" w:themeShade="A6"/>
              <w:left w:val="nil"/>
            </w:tcBorders>
            <w:shd w:val="clear" w:color="auto" w:fill="FFFFFF" w:themeFill="background1"/>
            <w:vAlign w:val="center"/>
            <w:hideMark/>
          </w:tcPr>
          <w:p w:rsidR="0013440A" w:rsidRPr="00EF7F8C" w:rsidRDefault="0013440A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EF7F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Basilicata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13440A" w:rsidRPr="00EF7F8C" w:rsidRDefault="0013440A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EF7F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Ufficio Energia Dipartimento Ambiente e Territorio</w:t>
            </w:r>
          </w:p>
        </w:tc>
        <w:tc>
          <w:tcPr>
            <w:tcW w:w="3969" w:type="dxa"/>
            <w:shd w:val="clear" w:color="auto" w:fill="FFFFFF" w:themeFill="background1"/>
            <w:vAlign w:val="center"/>
            <w:hideMark/>
          </w:tcPr>
          <w:p w:rsidR="0013440A" w:rsidRPr="00EF7F8C" w:rsidRDefault="006942B8" w:rsidP="00F1749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u w:val="single"/>
                <w:lang w:eastAsia="it-IT"/>
              </w:rPr>
            </w:pPr>
            <w:hyperlink r:id="rId11" w:history="1">
              <w:r w:rsidR="0013440A" w:rsidRPr="00EF7F8C">
                <w:rPr>
                  <w:rStyle w:val="Collegamentoipertestuale"/>
                  <w:rFonts w:ascii="Garamond" w:eastAsia="Times New Roman" w:hAnsi="Garamond" w:cs="Times New Roman"/>
                  <w:sz w:val="20"/>
                  <w:szCs w:val="20"/>
                  <w:lang w:eastAsia="it-IT"/>
                </w:rPr>
                <w:t>ufficio.energia@cert.regione.basilicata.it</w:t>
              </w:r>
            </w:hyperlink>
          </w:p>
        </w:tc>
      </w:tr>
      <w:tr w:rsidR="00B2201A" w:rsidRPr="00EF7F8C" w:rsidTr="00F1749A">
        <w:tc>
          <w:tcPr>
            <w:tcW w:w="1858" w:type="dxa"/>
            <w:tcBorders>
              <w:top w:val="single" w:sz="12" w:space="0" w:color="A6A6A6" w:themeColor="background1" w:themeShade="A6"/>
              <w:left w:val="nil"/>
            </w:tcBorders>
            <w:shd w:val="clear" w:color="auto" w:fill="FFFFFF" w:themeFill="background1"/>
            <w:vAlign w:val="center"/>
          </w:tcPr>
          <w:p w:rsidR="00B2201A" w:rsidRPr="00EF7F8C" w:rsidRDefault="00B2201A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Bolzano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B2201A" w:rsidRPr="00EF7F8C" w:rsidRDefault="00B2201A" w:rsidP="00B2201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B2201A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Dipartimento Sviluppo del territorio, Ambiente ed Energia - Agenzia provinciale per l'ambiente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B2201A" w:rsidRPr="00B2201A" w:rsidRDefault="006942B8" w:rsidP="00F1749A">
            <w:pPr>
              <w:spacing w:after="0" w:line="240" w:lineRule="auto"/>
              <w:rPr>
                <w:rStyle w:val="Collegamentoipertestuale"/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hyperlink r:id="rId12" w:history="1">
              <w:r w:rsidR="00B2201A" w:rsidRPr="00B2201A">
                <w:rPr>
                  <w:rStyle w:val="Collegamentoipertestuale"/>
                  <w:rFonts w:ascii="Garamond" w:eastAsia="Times New Roman" w:hAnsi="Garamond" w:cs="Times New Roman"/>
                  <w:sz w:val="20"/>
                  <w:szCs w:val="20"/>
                  <w:lang w:eastAsia="it-IT"/>
                </w:rPr>
                <w:t>umwelt.ambiente@pec.prov.bz.it</w:t>
              </w:r>
            </w:hyperlink>
          </w:p>
        </w:tc>
      </w:tr>
      <w:tr w:rsidR="00F1749A" w:rsidRPr="00EF7F8C" w:rsidTr="00F1749A">
        <w:tc>
          <w:tcPr>
            <w:tcW w:w="1858" w:type="dxa"/>
            <w:tcBorders>
              <w:top w:val="single" w:sz="12" w:space="0" w:color="A6A6A6" w:themeColor="background1" w:themeShade="A6"/>
              <w:left w:val="nil"/>
            </w:tcBorders>
            <w:shd w:val="clear" w:color="auto" w:fill="FFFFFF" w:themeFill="background1"/>
            <w:vAlign w:val="center"/>
            <w:hideMark/>
          </w:tcPr>
          <w:p w:rsidR="0013440A" w:rsidRPr="00EF7F8C" w:rsidRDefault="0013440A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EF7F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Calabria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13440A" w:rsidRPr="00EF7F8C" w:rsidRDefault="0013440A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EF7F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Dipartimento Ambiente e Territorio</w:t>
            </w:r>
          </w:p>
        </w:tc>
        <w:tc>
          <w:tcPr>
            <w:tcW w:w="3969" w:type="dxa"/>
            <w:shd w:val="clear" w:color="auto" w:fill="FFFFFF" w:themeFill="background1"/>
            <w:vAlign w:val="center"/>
            <w:hideMark/>
          </w:tcPr>
          <w:p w:rsidR="0013440A" w:rsidRPr="00EF7F8C" w:rsidRDefault="006942B8" w:rsidP="00F1749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u w:val="single"/>
                <w:lang w:eastAsia="it-IT"/>
              </w:rPr>
            </w:pPr>
            <w:hyperlink r:id="rId13" w:history="1">
              <w:r w:rsidR="0013440A" w:rsidRPr="00EF7F8C">
                <w:rPr>
                  <w:rStyle w:val="Collegamentoipertestuale"/>
                  <w:rFonts w:ascii="Garamond" w:eastAsia="Times New Roman" w:hAnsi="Garamond" w:cs="Times New Roman"/>
                  <w:sz w:val="20"/>
                  <w:szCs w:val="20"/>
                  <w:lang w:eastAsia="it-IT"/>
                </w:rPr>
                <w:t>dipartimento.ambienteterritorio@pec.regione.calabria.it</w:t>
              </w:r>
            </w:hyperlink>
          </w:p>
        </w:tc>
      </w:tr>
      <w:tr w:rsidR="00F1749A" w:rsidRPr="00EF7F8C" w:rsidTr="00F1749A">
        <w:tc>
          <w:tcPr>
            <w:tcW w:w="1858" w:type="dxa"/>
            <w:tcBorders>
              <w:top w:val="single" w:sz="12" w:space="0" w:color="A6A6A6" w:themeColor="background1" w:themeShade="A6"/>
              <w:left w:val="nil"/>
            </w:tcBorders>
            <w:shd w:val="clear" w:color="auto" w:fill="FFFFFF" w:themeFill="background1"/>
            <w:vAlign w:val="center"/>
            <w:hideMark/>
          </w:tcPr>
          <w:p w:rsidR="0013440A" w:rsidRPr="00EF7F8C" w:rsidRDefault="0013440A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EF7F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Campania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13440A" w:rsidRPr="00EF7F8C" w:rsidRDefault="0013440A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EF7F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Difesa Suolo ed Ecosistema</w:t>
            </w:r>
          </w:p>
        </w:tc>
        <w:tc>
          <w:tcPr>
            <w:tcW w:w="3969" w:type="dxa"/>
            <w:shd w:val="clear" w:color="auto" w:fill="FFFFFF" w:themeFill="background1"/>
            <w:vAlign w:val="center"/>
            <w:hideMark/>
          </w:tcPr>
          <w:p w:rsidR="0013440A" w:rsidRPr="00EF7F8C" w:rsidRDefault="006942B8" w:rsidP="00F1749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u w:val="single"/>
                <w:lang w:eastAsia="it-IT"/>
              </w:rPr>
            </w:pPr>
            <w:hyperlink r:id="rId14" w:history="1">
              <w:r w:rsidR="0013440A" w:rsidRPr="00EF7F8C">
                <w:rPr>
                  <w:rStyle w:val="Collegamentoipertestuale"/>
                  <w:rFonts w:ascii="Garamond" w:eastAsia="Times New Roman" w:hAnsi="Garamond" w:cs="Times New Roman"/>
                  <w:sz w:val="20"/>
                  <w:szCs w:val="20"/>
                  <w:lang w:eastAsia="it-IT"/>
                </w:rPr>
                <w:t>dg.500600@pec.regione.campania.it</w:t>
              </w:r>
            </w:hyperlink>
          </w:p>
        </w:tc>
      </w:tr>
      <w:tr w:rsidR="00F1749A" w:rsidRPr="00EF7F8C" w:rsidTr="00F1749A">
        <w:tc>
          <w:tcPr>
            <w:tcW w:w="1858" w:type="dxa"/>
            <w:tcBorders>
              <w:top w:val="single" w:sz="12" w:space="0" w:color="A6A6A6" w:themeColor="background1" w:themeShade="A6"/>
              <w:left w:val="nil"/>
            </w:tcBorders>
            <w:shd w:val="clear" w:color="auto" w:fill="FFFFFF" w:themeFill="background1"/>
            <w:vAlign w:val="center"/>
            <w:hideMark/>
          </w:tcPr>
          <w:p w:rsidR="0013440A" w:rsidRPr="00EF7F8C" w:rsidRDefault="0013440A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EF7F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Emilia - Romagna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13440A" w:rsidRPr="00EF7F8C" w:rsidRDefault="0013440A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EF7F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Gabinetto del Presidente della Giunta</w:t>
            </w:r>
          </w:p>
        </w:tc>
        <w:tc>
          <w:tcPr>
            <w:tcW w:w="3969" w:type="dxa"/>
            <w:shd w:val="clear" w:color="auto" w:fill="FFFFFF" w:themeFill="background1"/>
            <w:vAlign w:val="center"/>
            <w:hideMark/>
          </w:tcPr>
          <w:p w:rsidR="0013440A" w:rsidRPr="00EF7F8C" w:rsidRDefault="006942B8" w:rsidP="00F1749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u w:val="single"/>
                <w:lang w:eastAsia="it-IT"/>
              </w:rPr>
            </w:pPr>
            <w:hyperlink r:id="rId15" w:history="1">
              <w:r w:rsidR="0013440A" w:rsidRPr="00EF7F8C">
                <w:rPr>
                  <w:rStyle w:val="Collegamentoipertestuale"/>
                  <w:rFonts w:ascii="Garamond" w:eastAsia="Times New Roman" w:hAnsi="Garamond" w:cs="Times New Roman"/>
                  <w:sz w:val="20"/>
                  <w:szCs w:val="20"/>
                  <w:lang w:eastAsia="it-IT"/>
                </w:rPr>
                <w:t>capodigabinetto@postacert.regione.emilia-romagna.it</w:t>
              </w:r>
            </w:hyperlink>
          </w:p>
        </w:tc>
      </w:tr>
      <w:tr w:rsidR="00F1749A" w:rsidRPr="00EF7F8C" w:rsidTr="00F1749A">
        <w:tc>
          <w:tcPr>
            <w:tcW w:w="1858" w:type="dxa"/>
            <w:tcBorders>
              <w:top w:val="single" w:sz="12" w:space="0" w:color="A6A6A6" w:themeColor="background1" w:themeShade="A6"/>
              <w:left w:val="nil"/>
            </w:tcBorders>
            <w:shd w:val="clear" w:color="auto" w:fill="FFFFFF" w:themeFill="background1"/>
            <w:vAlign w:val="center"/>
            <w:hideMark/>
          </w:tcPr>
          <w:p w:rsidR="0013440A" w:rsidRPr="00EF7F8C" w:rsidRDefault="0013440A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EF7F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Friuli Venezia Giulia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13440A" w:rsidRPr="00EF7F8C" w:rsidRDefault="003D6EAB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3D6EAB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Direzione centrale difesa dell’ambiente, energia e sviluppo sostenibile</w:t>
            </w:r>
          </w:p>
        </w:tc>
        <w:tc>
          <w:tcPr>
            <w:tcW w:w="3969" w:type="dxa"/>
            <w:shd w:val="clear" w:color="auto" w:fill="FFFFFF" w:themeFill="background1"/>
            <w:vAlign w:val="center"/>
            <w:hideMark/>
          </w:tcPr>
          <w:p w:rsidR="0013440A" w:rsidRPr="00EF7F8C" w:rsidRDefault="006942B8" w:rsidP="00F1749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u w:val="single"/>
                <w:lang w:eastAsia="it-IT"/>
              </w:rPr>
            </w:pPr>
            <w:hyperlink r:id="rId16" w:history="1">
              <w:r w:rsidR="0013440A" w:rsidRPr="00EF7F8C">
                <w:rPr>
                  <w:rStyle w:val="Collegamentoipertestuale"/>
                  <w:rFonts w:ascii="Garamond" w:eastAsia="Times New Roman" w:hAnsi="Garamond" w:cs="Times New Roman"/>
                  <w:sz w:val="20"/>
                  <w:szCs w:val="20"/>
                  <w:lang w:eastAsia="it-IT"/>
                </w:rPr>
                <w:t>ambiente@certregione.fvg.it</w:t>
              </w:r>
            </w:hyperlink>
          </w:p>
        </w:tc>
      </w:tr>
      <w:tr w:rsidR="00383179" w:rsidRPr="00EF7F8C" w:rsidTr="00F1749A">
        <w:tc>
          <w:tcPr>
            <w:tcW w:w="1858" w:type="dxa"/>
            <w:vMerge w:val="restart"/>
            <w:tcBorders>
              <w:top w:val="single" w:sz="12" w:space="0" w:color="A6A6A6" w:themeColor="background1" w:themeShade="A6"/>
              <w:left w:val="nil"/>
            </w:tcBorders>
            <w:shd w:val="clear" w:color="auto" w:fill="FFFFFF" w:themeFill="background1"/>
            <w:vAlign w:val="center"/>
            <w:hideMark/>
          </w:tcPr>
          <w:p w:rsidR="00383179" w:rsidRPr="00EF7F8C" w:rsidRDefault="00383179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EF7F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Lazio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383179" w:rsidRPr="00EF7F8C" w:rsidRDefault="00383179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EF7F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Direzione generale Affari istituzionali, Personale e Sistemi Informativi</w:t>
            </w:r>
          </w:p>
        </w:tc>
        <w:tc>
          <w:tcPr>
            <w:tcW w:w="3969" w:type="dxa"/>
            <w:shd w:val="clear" w:color="auto" w:fill="FFFFFF" w:themeFill="background1"/>
            <w:vAlign w:val="center"/>
            <w:hideMark/>
          </w:tcPr>
          <w:p w:rsidR="00383179" w:rsidRPr="00EF7F8C" w:rsidRDefault="006942B8" w:rsidP="00F1749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u w:val="single"/>
                <w:lang w:eastAsia="it-IT"/>
              </w:rPr>
            </w:pPr>
            <w:hyperlink r:id="rId17" w:history="1">
              <w:r w:rsidR="00383179" w:rsidRPr="00EF7F8C">
                <w:rPr>
                  <w:rStyle w:val="Collegamentoipertestuale"/>
                  <w:rFonts w:ascii="Garamond" w:eastAsia="Times New Roman" w:hAnsi="Garamond" w:cs="Times New Roman"/>
                  <w:sz w:val="20"/>
                  <w:szCs w:val="20"/>
                  <w:lang w:eastAsia="it-IT"/>
                </w:rPr>
                <w:t>risorseumane@regione.lazio.legalmail.it</w:t>
              </w:r>
            </w:hyperlink>
          </w:p>
        </w:tc>
      </w:tr>
      <w:tr w:rsidR="00383179" w:rsidRPr="00EF7F8C" w:rsidTr="00DB01DD">
        <w:tc>
          <w:tcPr>
            <w:tcW w:w="1858" w:type="dxa"/>
            <w:vMerge/>
            <w:tcBorders>
              <w:left w:val="nil"/>
            </w:tcBorders>
            <w:shd w:val="clear" w:color="auto" w:fill="FFFFFF" w:themeFill="background1"/>
            <w:vAlign w:val="center"/>
            <w:hideMark/>
          </w:tcPr>
          <w:p w:rsidR="00383179" w:rsidRPr="00EF7F8C" w:rsidRDefault="00383179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383179" w:rsidRPr="00EF7F8C" w:rsidRDefault="00383179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EF7F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Direzione generale Sviluppo Economico, Attività produttive e Lazio Creativo</w:t>
            </w:r>
          </w:p>
        </w:tc>
        <w:tc>
          <w:tcPr>
            <w:tcW w:w="3969" w:type="dxa"/>
            <w:shd w:val="clear" w:color="auto" w:fill="FFFFFF" w:themeFill="background1"/>
            <w:vAlign w:val="center"/>
            <w:hideMark/>
          </w:tcPr>
          <w:p w:rsidR="00383179" w:rsidRPr="00EF7F8C" w:rsidRDefault="006942B8" w:rsidP="00F1749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u w:val="single"/>
                <w:lang w:eastAsia="it-IT"/>
              </w:rPr>
            </w:pPr>
            <w:hyperlink r:id="rId18" w:history="1">
              <w:r w:rsidR="00383179" w:rsidRPr="00EF7F8C">
                <w:rPr>
                  <w:rStyle w:val="Collegamentoipertestuale"/>
                  <w:rFonts w:ascii="Garamond" w:eastAsia="Times New Roman" w:hAnsi="Garamond" w:cs="Times New Roman"/>
                  <w:sz w:val="20"/>
                  <w:szCs w:val="20"/>
                  <w:lang w:eastAsia="it-IT"/>
                </w:rPr>
                <w:t>sviluppoeconomico@regione.lazio.legalmail.it</w:t>
              </w:r>
            </w:hyperlink>
          </w:p>
        </w:tc>
      </w:tr>
      <w:tr w:rsidR="00F1749A" w:rsidRPr="00EF7F8C" w:rsidTr="00F1749A">
        <w:tc>
          <w:tcPr>
            <w:tcW w:w="1858" w:type="dxa"/>
            <w:tcBorders>
              <w:top w:val="single" w:sz="12" w:space="0" w:color="A6A6A6" w:themeColor="background1" w:themeShade="A6"/>
              <w:left w:val="nil"/>
            </w:tcBorders>
            <w:shd w:val="clear" w:color="auto" w:fill="FFFFFF" w:themeFill="background1"/>
            <w:vAlign w:val="center"/>
            <w:hideMark/>
          </w:tcPr>
          <w:p w:rsidR="0013440A" w:rsidRPr="00EF7F8C" w:rsidRDefault="0013440A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EF7F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Liguria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13440A" w:rsidRPr="00EF7F8C" w:rsidRDefault="00EF3AE9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EF7F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Settore </w:t>
            </w:r>
            <w:r w:rsidR="0013440A" w:rsidRPr="00EF7F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Valutazione Impatto Ambientale e Sviluppo Sostenibile</w:t>
            </w:r>
          </w:p>
        </w:tc>
        <w:tc>
          <w:tcPr>
            <w:tcW w:w="3969" w:type="dxa"/>
            <w:shd w:val="clear" w:color="auto" w:fill="FFFFFF" w:themeFill="background1"/>
            <w:vAlign w:val="center"/>
            <w:hideMark/>
          </w:tcPr>
          <w:p w:rsidR="0013440A" w:rsidRPr="00EF7A5B" w:rsidRDefault="00EF7A5B" w:rsidP="00EF7A5B">
            <w:pPr>
              <w:spacing w:after="0" w:line="240" w:lineRule="auto"/>
              <w:rPr>
                <w:rStyle w:val="Collegamentoipertestuale"/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EF7A5B">
              <w:rPr>
                <w:rStyle w:val="Collegamentoipertestuale"/>
                <w:rFonts w:ascii="Garamond" w:eastAsia="Times New Roman" w:hAnsi="Garamond" w:cs="Times New Roman"/>
                <w:sz w:val="20"/>
                <w:szCs w:val="20"/>
                <w:lang w:eastAsia="it-IT"/>
              </w:rPr>
              <w:t>via.certificata@cert.regione.liguria.it</w:t>
            </w:r>
          </w:p>
        </w:tc>
      </w:tr>
      <w:tr w:rsidR="00F1749A" w:rsidRPr="00EF7F8C" w:rsidTr="00F1749A">
        <w:tc>
          <w:tcPr>
            <w:tcW w:w="1858" w:type="dxa"/>
            <w:tcBorders>
              <w:top w:val="single" w:sz="12" w:space="0" w:color="A6A6A6" w:themeColor="background1" w:themeShade="A6"/>
              <w:left w:val="nil"/>
            </w:tcBorders>
            <w:shd w:val="clear" w:color="auto" w:fill="FFFFFF" w:themeFill="background1"/>
            <w:vAlign w:val="center"/>
            <w:hideMark/>
          </w:tcPr>
          <w:p w:rsidR="0013440A" w:rsidRPr="00EF7F8C" w:rsidRDefault="0013440A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EF7F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Lombardia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13440A" w:rsidRPr="00EF7F8C" w:rsidRDefault="0013440A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EF7F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Direzione Generale Ambiente e Clima</w:t>
            </w:r>
          </w:p>
        </w:tc>
        <w:tc>
          <w:tcPr>
            <w:tcW w:w="3969" w:type="dxa"/>
            <w:shd w:val="clear" w:color="auto" w:fill="FFFFFF" w:themeFill="background1"/>
            <w:vAlign w:val="center"/>
            <w:hideMark/>
          </w:tcPr>
          <w:p w:rsidR="0013440A" w:rsidRPr="00EF7F8C" w:rsidRDefault="006942B8" w:rsidP="00F1749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u w:val="single"/>
                <w:lang w:eastAsia="it-IT"/>
              </w:rPr>
            </w:pPr>
            <w:hyperlink r:id="rId19" w:history="1">
              <w:r w:rsidR="0013440A" w:rsidRPr="00EF7F8C">
                <w:rPr>
                  <w:rStyle w:val="Collegamentoipertestuale"/>
                  <w:rFonts w:ascii="Garamond" w:eastAsia="Times New Roman" w:hAnsi="Garamond" w:cs="Times New Roman"/>
                  <w:sz w:val="20"/>
                  <w:szCs w:val="20"/>
                  <w:lang w:eastAsia="it-IT"/>
                </w:rPr>
                <w:t>ambiente_clima@pec.regione.lombardia.it</w:t>
              </w:r>
            </w:hyperlink>
          </w:p>
        </w:tc>
      </w:tr>
      <w:tr w:rsidR="00F1749A" w:rsidRPr="00EF7F8C" w:rsidTr="00F1749A">
        <w:tc>
          <w:tcPr>
            <w:tcW w:w="1858" w:type="dxa"/>
            <w:tcBorders>
              <w:top w:val="single" w:sz="12" w:space="0" w:color="A6A6A6" w:themeColor="background1" w:themeShade="A6"/>
              <w:left w:val="nil"/>
            </w:tcBorders>
            <w:shd w:val="clear" w:color="auto" w:fill="FFFFFF" w:themeFill="background1"/>
            <w:vAlign w:val="center"/>
            <w:hideMark/>
          </w:tcPr>
          <w:p w:rsidR="0013440A" w:rsidRPr="00EF7F8C" w:rsidRDefault="0013440A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EF7F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Marche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13440A" w:rsidRPr="00EF7F8C" w:rsidRDefault="0013440A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EF7F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Posizione di Funzione Bonifiche, fonti energetiche, rifiuti e cave e miniere</w:t>
            </w:r>
          </w:p>
        </w:tc>
        <w:tc>
          <w:tcPr>
            <w:tcW w:w="3969" w:type="dxa"/>
            <w:shd w:val="clear" w:color="auto" w:fill="FFFFFF" w:themeFill="background1"/>
            <w:vAlign w:val="center"/>
            <w:hideMark/>
          </w:tcPr>
          <w:p w:rsidR="0013440A" w:rsidRPr="00EF7F8C" w:rsidRDefault="006942B8" w:rsidP="00F1749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u w:val="single"/>
                <w:lang w:eastAsia="it-IT"/>
              </w:rPr>
            </w:pPr>
            <w:hyperlink r:id="rId20" w:history="1">
              <w:r w:rsidR="0013440A" w:rsidRPr="00EF7F8C">
                <w:rPr>
                  <w:rStyle w:val="Collegamentoipertestuale"/>
                  <w:rFonts w:ascii="Garamond" w:eastAsia="Times New Roman" w:hAnsi="Garamond" w:cs="Times New Roman"/>
                  <w:sz w:val="20"/>
                  <w:szCs w:val="20"/>
                  <w:lang w:eastAsia="it-IT"/>
                </w:rPr>
                <w:t>regione.marche.ciclorifiutibonifiche@emarche.it</w:t>
              </w:r>
            </w:hyperlink>
          </w:p>
        </w:tc>
      </w:tr>
      <w:tr w:rsidR="00F1749A" w:rsidRPr="00EF7F8C" w:rsidTr="00F1749A">
        <w:tc>
          <w:tcPr>
            <w:tcW w:w="1858" w:type="dxa"/>
            <w:tcBorders>
              <w:top w:val="single" w:sz="12" w:space="0" w:color="A6A6A6" w:themeColor="background1" w:themeShade="A6"/>
              <w:left w:val="nil"/>
            </w:tcBorders>
            <w:shd w:val="clear" w:color="auto" w:fill="FFFFFF" w:themeFill="background1"/>
            <w:vAlign w:val="center"/>
            <w:hideMark/>
          </w:tcPr>
          <w:p w:rsidR="0013440A" w:rsidRPr="00EF7F8C" w:rsidRDefault="0013440A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EF7F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Molise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13440A" w:rsidRPr="00EF7F8C" w:rsidRDefault="0013440A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EF7F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Ufficio Servizio Fitosanitario Regionale, Tutela e Valorizzazione della montagna, Biodiversità e Sviluppo Sostenibile</w:t>
            </w:r>
          </w:p>
        </w:tc>
        <w:tc>
          <w:tcPr>
            <w:tcW w:w="3969" w:type="dxa"/>
            <w:shd w:val="clear" w:color="auto" w:fill="FFFFFF" w:themeFill="background1"/>
            <w:vAlign w:val="center"/>
            <w:hideMark/>
          </w:tcPr>
          <w:p w:rsidR="0013440A" w:rsidRDefault="006942B8" w:rsidP="00F1749A">
            <w:pPr>
              <w:spacing w:after="0" w:line="240" w:lineRule="auto"/>
              <w:rPr>
                <w:rStyle w:val="Collegamentoipertestuale"/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hyperlink r:id="rId21" w:history="1">
              <w:r w:rsidR="0013440A" w:rsidRPr="00EF7F8C">
                <w:rPr>
                  <w:rStyle w:val="Collegamentoipertestuale"/>
                  <w:rFonts w:ascii="Garamond" w:eastAsia="Times New Roman" w:hAnsi="Garamond" w:cs="Times New Roman"/>
                  <w:sz w:val="20"/>
                  <w:szCs w:val="20"/>
                  <w:lang w:eastAsia="it-IT"/>
                </w:rPr>
                <w:t>regionemolise@cert.regione.molise.it</w:t>
              </w:r>
            </w:hyperlink>
          </w:p>
          <w:p w:rsidR="00383179" w:rsidRPr="00383179" w:rsidRDefault="006942B8" w:rsidP="0038317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u w:val="single"/>
                <w:lang w:eastAsia="it-IT"/>
              </w:rPr>
            </w:pPr>
            <w:hyperlink r:id="rId22" w:history="1">
              <w:r w:rsidR="00383179" w:rsidRPr="008D45DF">
                <w:rPr>
                  <w:rStyle w:val="Collegamentoipertestuale"/>
                  <w:rFonts w:ascii="Garamond" w:eastAsia="Times New Roman" w:hAnsi="Garamond" w:cs="Times New Roman"/>
                  <w:sz w:val="20"/>
                  <w:szCs w:val="20"/>
                  <w:lang w:eastAsia="it-IT"/>
                </w:rPr>
                <w:t>delbianco.nicolina@mail.regione.molise</w:t>
              </w:r>
            </w:hyperlink>
            <w:r w:rsidR="00383179">
              <w:rPr>
                <w:rFonts w:ascii="Garamond" w:eastAsia="Times New Roman" w:hAnsi="Garamond" w:cs="Times New Roman"/>
                <w:sz w:val="20"/>
                <w:szCs w:val="20"/>
                <w:u w:val="single"/>
                <w:lang w:eastAsia="it-IT"/>
              </w:rPr>
              <w:t xml:space="preserve"> </w:t>
            </w:r>
          </w:p>
          <w:p w:rsidR="00383179" w:rsidRPr="00EF7F8C" w:rsidRDefault="006942B8" w:rsidP="00383179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u w:val="single"/>
                <w:lang w:eastAsia="it-IT"/>
              </w:rPr>
            </w:pPr>
            <w:hyperlink r:id="rId23" w:history="1">
              <w:r w:rsidR="00383179" w:rsidRPr="008D45DF">
                <w:rPr>
                  <w:rStyle w:val="Collegamentoipertestuale"/>
                  <w:rFonts w:ascii="Garamond" w:eastAsia="Times New Roman" w:hAnsi="Garamond" w:cs="Times New Roman"/>
                  <w:sz w:val="20"/>
                  <w:szCs w:val="20"/>
                  <w:lang w:eastAsia="it-IT"/>
                </w:rPr>
                <w:t>autorità.ambientale@regione.molise.it</w:t>
              </w:r>
            </w:hyperlink>
            <w:r w:rsidR="00383179">
              <w:rPr>
                <w:rFonts w:ascii="Garamond" w:eastAsia="Times New Roman" w:hAnsi="Garamond" w:cs="Times New Roman"/>
                <w:sz w:val="20"/>
                <w:szCs w:val="20"/>
                <w:u w:val="single"/>
                <w:lang w:eastAsia="it-IT"/>
              </w:rPr>
              <w:t xml:space="preserve"> </w:t>
            </w:r>
          </w:p>
        </w:tc>
      </w:tr>
      <w:tr w:rsidR="00F1749A" w:rsidRPr="00EF7F8C" w:rsidTr="00F1749A">
        <w:tc>
          <w:tcPr>
            <w:tcW w:w="1858" w:type="dxa"/>
            <w:tcBorders>
              <w:top w:val="single" w:sz="12" w:space="0" w:color="A6A6A6" w:themeColor="background1" w:themeShade="A6"/>
              <w:left w:val="nil"/>
            </w:tcBorders>
            <w:shd w:val="clear" w:color="auto" w:fill="FFFFFF" w:themeFill="background1"/>
            <w:vAlign w:val="center"/>
            <w:hideMark/>
          </w:tcPr>
          <w:p w:rsidR="0013440A" w:rsidRPr="00EF7F8C" w:rsidRDefault="0013440A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EF7F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lastRenderedPageBreak/>
              <w:t>Piemonte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13440A" w:rsidRPr="00EF7F8C" w:rsidRDefault="0013440A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EF7F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Direzione Ambiente, Governo e Tutela del Territorio</w:t>
            </w:r>
          </w:p>
        </w:tc>
        <w:tc>
          <w:tcPr>
            <w:tcW w:w="3969" w:type="dxa"/>
            <w:shd w:val="clear" w:color="auto" w:fill="FFFFFF" w:themeFill="background1"/>
            <w:vAlign w:val="center"/>
            <w:hideMark/>
          </w:tcPr>
          <w:p w:rsidR="0013440A" w:rsidRPr="00EF7F8C" w:rsidRDefault="006942B8" w:rsidP="00F1749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u w:val="single"/>
                <w:lang w:eastAsia="it-IT"/>
              </w:rPr>
            </w:pPr>
            <w:hyperlink r:id="rId24" w:history="1">
              <w:r w:rsidR="0013440A" w:rsidRPr="00EF7F8C">
                <w:rPr>
                  <w:rStyle w:val="Collegamentoipertestuale"/>
                  <w:rFonts w:ascii="Garamond" w:eastAsia="Times New Roman" w:hAnsi="Garamond" w:cs="Times New Roman"/>
                  <w:sz w:val="20"/>
                  <w:szCs w:val="20"/>
                  <w:lang w:eastAsia="it-IT"/>
                </w:rPr>
                <w:t>territorio-ambiente@cert.regione.piemonte.it</w:t>
              </w:r>
            </w:hyperlink>
          </w:p>
        </w:tc>
      </w:tr>
      <w:tr w:rsidR="00F1749A" w:rsidRPr="00EF7F8C" w:rsidTr="00F1749A">
        <w:tc>
          <w:tcPr>
            <w:tcW w:w="1858" w:type="dxa"/>
            <w:tcBorders>
              <w:top w:val="single" w:sz="12" w:space="0" w:color="A6A6A6" w:themeColor="background1" w:themeShade="A6"/>
              <w:left w:val="nil"/>
            </w:tcBorders>
            <w:shd w:val="clear" w:color="auto" w:fill="FFFFFF" w:themeFill="background1"/>
            <w:vAlign w:val="center"/>
            <w:hideMark/>
          </w:tcPr>
          <w:p w:rsidR="0013440A" w:rsidRPr="00EF7F8C" w:rsidRDefault="0013440A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EF7F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Puglia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13440A" w:rsidRPr="00EF7F8C" w:rsidRDefault="0013440A" w:rsidP="00EF3AE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EF7F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Dipartimento Mobilità, Qualità Urbana, Opere Pubbliche, Ecologia e Paesaggio </w:t>
            </w:r>
          </w:p>
        </w:tc>
        <w:tc>
          <w:tcPr>
            <w:tcW w:w="3969" w:type="dxa"/>
            <w:shd w:val="clear" w:color="auto" w:fill="FFFFFF" w:themeFill="background1"/>
            <w:vAlign w:val="center"/>
            <w:hideMark/>
          </w:tcPr>
          <w:p w:rsidR="0013440A" w:rsidRPr="00EF7F8C" w:rsidRDefault="006942B8" w:rsidP="00F1749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u w:val="single"/>
                <w:lang w:eastAsia="it-IT"/>
              </w:rPr>
            </w:pPr>
            <w:hyperlink r:id="rId25" w:history="1">
              <w:r w:rsidR="0013440A" w:rsidRPr="00EF7F8C">
                <w:rPr>
                  <w:rStyle w:val="Collegamentoipertestuale"/>
                  <w:rFonts w:ascii="Garamond" w:eastAsia="Times New Roman" w:hAnsi="Garamond" w:cs="Times New Roman"/>
                  <w:sz w:val="20"/>
                  <w:szCs w:val="20"/>
                  <w:lang w:eastAsia="it-IT"/>
                </w:rPr>
                <w:t>dipartimento.mobilitaqualurboppubbpaesaggio@pec.rupar.puglia.it</w:t>
              </w:r>
            </w:hyperlink>
          </w:p>
        </w:tc>
      </w:tr>
      <w:tr w:rsidR="00F1749A" w:rsidRPr="00EF7F8C" w:rsidTr="00F1749A">
        <w:tc>
          <w:tcPr>
            <w:tcW w:w="1858" w:type="dxa"/>
            <w:tcBorders>
              <w:top w:val="single" w:sz="12" w:space="0" w:color="A6A6A6" w:themeColor="background1" w:themeShade="A6"/>
              <w:left w:val="nil"/>
            </w:tcBorders>
            <w:shd w:val="clear" w:color="auto" w:fill="FFFFFF" w:themeFill="background1"/>
            <w:vAlign w:val="center"/>
            <w:hideMark/>
          </w:tcPr>
          <w:p w:rsidR="0013440A" w:rsidRPr="00EF7F8C" w:rsidRDefault="0013440A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EF7F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Sardegna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383179" w:rsidRPr="00383179" w:rsidRDefault="00383179" w:rsidP="003831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383179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Direzione Generale dell'Assessorato della Difesa dell'ambiente</w:t>
            </w:r>
          </w:p>
          <w:p w:rsidR="0013440A" w:rsidRPr="00EF7F8C" w:rsidRDefault="00383179" w:rsidP="003831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383179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Servizio sostenibilità ambienta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le e sistemi informativi (SASI)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  <w:hideMark/>
          </w:tcPr>
          <w:p w:rsidR="0013440A" w:rsidRPr="00EF7F8C" w:rsidRDefault="006942B8" w:rsidP="00F1749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u w:val="single"/>
                <w:lang w:eastAsia="it-IT"/>
              </w:rPr>
            </w:pPr>
            <w:hyperlink r:id="rId26" w:history="1">
              <w:r w:rsidR="0013440A" w:rsidRPr="00EF7F8C">
                <w:rPr>
                  <w:rStyle w:val="Collegamentoipertestuale"/>
                  <w:rFonts w:ascii="Garamond" w:eastAsia="Times New Roman" w:hAnsi="Garamond" w:cs="Times New Roman"/>
                  <w:sz w:val="20"/>
                  <w:szCs w:val="20"/>
                  <w:lang w:eastAsia="it-IT"/>
                </w:rPr>
                <w:t>difesa.ambiente@pec.regione.sardegna.it</w:t>
              </w:r>
            </w:hyperlink>
          </w:p>
        </w:tc>
      </w:tr>
      <w:tr w:rsidR="00F1749A" w:rsidRPr="00EF7F8C" w:rsidTr="00F1749A">
        <w:tc>
          <w:tcPr>
            <w:tcW w:w="1858" w:type="dxa"/>
            <w:tcBorders>
              <w:top w:val="single" w:sz="12" w:space="0" w:color="A6A6A6" w:themeColor="background1" w:themeShade="A6"/>
              <w:left w:val="nil"/>
            </w:tcBorders>
            <w:shd w:val="clear" w:color="auto" w:fill="FFFFFF" w:themeFill="background1"/>
            <w:vAlign w:val="center"/>
            <w:hideMark/>
          </w:tcPr>
          <w:p w:rsidR="0013440A" w:rsidRPr="00EF7F8C" w:rsidRDefault="0013440A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EF7F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Sicilia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13440A" w:rsidRPr="00EF7F8C" w:rsidRDefault="00383179" w:rsidP="003831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Servizio 2 – Pianificazione </w:t>
            </w:r>
            <w:r w:rsidR="0013440A" w:rsidRPr="00EF7F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ambientale - Dipartimento Ambiente – A.R.T.A.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  <w:hideMark/>
          </w:tcPr>
          <w:p w:rsidR="0013440A" w:rsidRPr="00EF7F8C" w:rsidRDefault="006942B8" w:rsidP="00F1749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u w:val="single"/>
                <w:lang w:eastAsia="it-IT"/>
              </w:rPr>
            </w:pPr>
            <w:hyperlink r:id="rId27" w:history="1">
              <w:r w:rsidR="0013440A" w:rsidRPr="00EF7F8C">
                <w:rPr>
                  <w:rStyle w:val="Collegamentoipertestuale"/>
                  <w:rFonts w:ascii="Garamond" w:eastAsia="Times New Roman" w:hAnsi="Garamond" w:cs="Times New Roman"/>
                  <w:sz w:val="20"/>
                  <w:szCs w:val="20"/>
                  <w:lang w:eastAsia="it-IT"/>
                </w:rPr>
                <w:t>dipartimento.ambiente@certmail.regione.sicilia.it</w:t>
              </w:r>
            </w:hyperlink>
          </w:p>
        </w:tc>
      </w:tr>
      <w:tr w:rsidR="00F1749A" w:rsidRPr="00EF7F8C" w:rsidTr="00F1749A">
        <w:tc>
          <w:tcPr>
            <w:tcW w:w="1858" w:type="dxa"/>
            <w:tcBorders>
              <w:top w:val="single" w:sz="12" w:space="0" w:color="A6A6A6" w:themeColor="background1" w:themeShade="A6"/>
              <w:left w:val="nil"/>
            </w:tcBorders>
            <w:shd w:val="clear" w:color="auto" w:fill="FFFFFF" w:themeFill="background1"/>
            <w:vAlign w:val="center"/>
            <w:hideMark/>
          </w:tcPr>
          <w:p w:rsidR="0013440A" w:rsidRPr="00EF7F8C" w:rsidRDefault="0013440A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EF7F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Toscana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13440A" w:rsidRPr="00EF7F8C" w:rsidRDefault="0013440A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EF7F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Settore Servizi pubblici locali, energia ed inquinamenti</w:t>
            </w:r>
          </w:p>
        </w:tc>
        <w:tc>
          <w:tcPr>
            <w:tcW w:w="3969" w:type="dxa"/>
            <w:shd w:val="clear" w:color="auto" w:fill="FFFFFF" w:themeFill="background1"/>
            <w:vAlign w:val="center"/>
            <w:hideMark/>
          </w:tcPr>
          <w:p w:rsidR="0013440A" w:rsidRPr="00EF7F8C" w:rsidRDefault="006942B8" w:rsidP="00F1749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u w:val="single"/>
                <w:lang w:eastAsia="it-IT"/>
              </w:rPr>
            </w:pPr>
            <w:hyperlink r:id="rId28" w:history="1">
              <w:r w:rsidR="0013440A" w:rsidRPr="00EF7F8C">
                <w:rPr>
                  <w:rStyle w:val="Collegamentoipertestuale"/>
                  <w:rFonts w:ascii="Garamond" w:eastAsia="Times New Roman" w:hAnsi="Garamond" w:cs="Times New Roman"/>
                  <w:sz w:val="20"/>
                  <w:szCs w:val="20"/>
                  <w:lang w:eastAsia="it-IT"/>
                </w:rPr>
                <w:t>regionetoscana@postacert.toscana.it</w:t>
              </w:r>
            </w:hyperlink>
          </w:p>
        </w:tc>
      </w:tr>
      <w:tr w:rsidR="00F1749A" w:rsidRPr="00EF7F8C" w:rsidTr="00F1749A">
        <w:tc>
          <w:tcPr>
            <w:tcW w:w="1858" w:type="dxa"/>
            <w:tcBorders>
              <w:top w:val="single" w:sz="12" w:space="0" w:color="A6A6A6" w:themeColor="background1" w:themeShade="A6"/>
              <w:left w:val="nil"/>
            </w:tcBorders>
            <w:shd w:val="clear" w:color="auto" w:fill="FFFFFF" w:themeFill="background1"/>
            <w:vAlign w:val="center"/>
            <w:hideMark/>
          </w:tcPr>
          <w:p w:rsidR="0013440A" w:rsidRPr="00EF7F8C" w:rsidRDefault="0013440A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EF7F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Trento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13440A" w:rsidRPr="00EF7F8C" w:rsidRDefault="0013440A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EF7F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Servizio Sviluppo sostenibile e aree protette</w:t>
            </w:r>
          </w:p>
        </w:tc>
        <w:tc>
          <w:tcPr>
            <w:tcW w:w="3969" w:type="dxa"/>
            <w:shd w:val="clear" w:color="auto" w:fill="FFFFFF" w:themeFill="background1"/>
            <w:vAlign w:val="center"/>
            <w:hideMark/>
          </w:tcPr>
          <w:p w:rsidR="0013440A" w:rsidRPr="00EF7F8C" w:rsidRDefault="00383179" w:rsidP="00F1749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u w:val="single"/>
                <w:lang w:eastAsia="it-IT"/>
              </w:rPr>
            </w:pPr>
            <w:r w:rsidRPr="00383179">
              <w:rPr>
                <w:rStyle w:val="Collegamentoipertestuale"/>
                <w:rFonts w:ascii="Garamond" w:eastAsia="Times New Roman" w:hAnsi="Garamond" w:cs="Times New Roman"/>
                <w:sz w:val="20"/>
                <w:szCs w:val="20"/>
                <w:lang w:eastAsia="it-IT"/>
              </w:rPr>
              <w:t>agenda2030@pec.provincia.tn.it</w:t>
            </w:r>
          </w:p>
        </w:tc>
      </w:tr>
      <w:tr w:rsidR="00F1749A" w:rsidRPr="00EF7F8C" w:rsidTr="00F1749A">
        <w:tc>
          <w:tcPr>
            <w:tcW w:w="1858" w:type="dxa"/>
            <w:tcBorders>
              <w:top w:val="single" w:sz="12" w:space="0" w:color="A6A6A6" w:themeColor="background1" w:themeShade="A6"/>
              <w:left w:val="nil"/>
            </w:tcBorders>
            <w:shd w:val="clear" w:color="auto" w:fill="FFFFFF" w:themeFill="background1"/>
            <w:vAlign w:val="center"/>
            <w:hideMark/>
          </w:tcPr>
          <w:p w:rsidR="0013440A" w:rsidRPr="00EF7F8C" w:rsidRDefault="0013440A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EF7F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Umbria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13440A" w:rsidRPr="00EF7F8C" w:rsidRDefault="0013440A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EF7F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Servizio Valutazioni ambientali, Sviluppo e Sostenibilità ambientale della Regione Umbria</w:t>
            </w:r>
          </w:p>
        </w:tc>
        <w:tc>
          <w:tcPr>
            <w:tcW w:w="3969" w:type="dxa"/>
            <w:shd w:val="clear" w:color="auto" w:fill="FFFFFF" w:themeFill="background1"/>
            <w:vAlign w:val="center"/>
            <w:hideMark/>
          </w:tcPr>
          <w:p w:rsidR="0013440A" w:rsidRPr="00EF7F8C" w:rsidRDefault="006942B8" w:rsidP="00F1749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u w:val="single"/>
                <w:lang w:eastAsia="it-IT"/>
              </w:rPr>
            </w:pPr>
            <w:hyperlink r:id="rId29" w:history="1">
              <w:r w:rsidR="0013440A" w:rsidRPr="00EF7F8C">
                <w:rPr>
                  <w:rStyle w:val="Collegamentoipertestuale"/>
                  <w:rFonts w:ascii="Garamond" w:eastAsia="Times New Roman" w:hAnsi="Garamond" w:cs="Times New Roman"/>
                  <w:sz w:val="20"/>
                  <w:szCs w:val="20"/>
                  <w:lang w:eastAsia="it-IT"/>
                </w:rPr>
                <w:t>direzioneambiente.regione@postacert.umbria.it</w:t>
              </w:r>
            </w:hyperlink>
          </w:p>
        </w:tc>
      </w:tr>
      <w:tr w:rsidR="00383179" w:rsidRPr="00EF7F8C" w:rsidTr="00F1749A">
        <w:tc>
          <w:tcPr>
            <w:tcW w:w="1858" w:type="dxa"/>
            <w:vMerge w:val="restart"/>
            <w:tcBorders>
              <w:top w:val="single" w:sz="12" w:space="0" w:color="A6A6A6" w:themeColor="background1" w:themeShade="A6"/>
              <w:left w:val="nil"/>
            </w:tcBorders>
            <w:shd w:val="clear" w:color="auto" w:fill="FFFFFF" w:themeFill="background1"/>
            <w:vAlign w:val="center"/>
          </w:tcPr>
          <w:p w:rsidR="00383179" w:rsidRPr="00EF7F8C" w:rsidRDefault="00383179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Valle d’Aosta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83179" w:rsidRDefault="00383179" w:rsidP="00215D7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383179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Segretario generale della Regione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83179" w:rsidRPr="00B2201A" w:rsidRDefault="00383179" w:rsidP="00215D76">
            <w:pPr>
              <w:spacing w:after="0" w:line="240" w:lineRule="auto"/>
              <w:rPr>
                <w:rStyle w:val="Collegamentoipertestuale"/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383179">
              <w:rPr>
                <w:rStyle w:val="Collegamentoipertestuale"/>
                <w:rFonts w:ascii="Garamond" w:eastAsia="Times New Roman" w:hAnsi="Garamond" w:cs="Times New Roman"/>
                <w:sz w:val="20"/>
                <w:szCs w:val="20"/>
                <w:lang w:eastAsia="it-IT"/>
              </w:rPr>
              <w:t>segretario_generale@pec.regione.vda.it</w:t>
            </w:r>
          </w:p>
        </w:tc>
      </w:tr>
      <w:tr w:rsidR="00383179" w:rsidRPr="00EF7F8C" w:rsidTr="006324CE">
        <w:tc>
          <w:tcPr>
            <w:tcW w:w="18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383179" w:rsidRDefault="00383179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83179" w:rsidRPr="00EF7F8C" w:rsidRDefault="00383179" w:rsidP="00C50D0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Dipartimento Ambiente 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83179" w:rsidRPr="00B2201A" w:rsidRDefault="00383179" w:rsidP="00C50D0B">
            <w:pPr>
              <w:spacing w:after="0" w:line="240" w:lineRule="auto"/>
              <w:rPr>
                <w:rStyle w:val="Collegamentoipertestuale"/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 w:rsidRPr="00B2201A">
              <w:rPr>
                <w:rStyle w:val="Collegamentoipertestuale"/>
                <w:rFonts w:ascii="Garamond" w:eastAsia="Times New Roman" w:hAnsi="Garamond" w:cs="Times New Roman"/>
                <w:sz w:val="20"/>
                <w:szCs w:val="20"/>
                <w:lang w:eastAsia="it-IT"/>
              </w:rPr>
              <w:t>territorio_ambiente@pec.regione.vda.it</w:t>
            </w:r>
          </w:p>
        </w:tc>
      </w:tr>
      <w:tr w:rsidR="00383179" w:rsidRPr="00EF7F8C" w:rsidTr="00F1749A">
        <w:tc>
          <w:tcPr>
            <w:tcW w:w="1858" w:type="dxa"/>
            <w:tcBorders>
              <w:top w:val="single" w:sz="12" w:space="0" w:color="A6A6A6" w:themeColor="background1" w:themeShade="A6"/>
              <w:left w:val="nil"/>
            </w:tcBorders>
            <w:shd w:val="clear" w:color="auto" w:fill="FFFFFF" w:themeFill="background1"/>
            <w:vAlign w:val="center"/>
            <w:hideMark/>
          </w:tcPr>
          <w:p w:rsidR="00383179" w:rsidRPr="00EF7F8C" w:rsidRDefault="00383179" w:rsidP="0013440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EF7F8C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Veneto 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383179" w:rsidRDefault="0038317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Segreteria Generale della Programmazione - Unità Organizzativa Sistema dei Controlli e Attività Ispettive</w:t>
            </w:r>
          </w:p>
        </w:tc>
        <w:tc>
          <w:tcPr>
            <w:tcW w:w="3969" w:type="dxa"/>
            <w:shd w:val="clear" w:color="auto" w:fill="FFFFFF" w:themeFill="background1"/>
            <w:vAlign w:val="center"/>
            <w:hideMark/>
          </w:tcPr>
          <w:p w:rsidR="00383179" w:rsidRDefault="006942B8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u w:val="single"/>
                <w:lang w:eastAsia="it-IT"/>
              </w:rPr>
            </w:pPr>
            <w:hyperlink r:id="rId30" w:history="1">
              <w:r w:rsidR="00383179">
                <w:rPr>
                  <w:rStyle w:val="Collegamentoipertestuale"/>
                  <w:rFonts w:ascii="Garamond" w:eastAsia="Times New Roman" w:hAnsi="Garamond" w:cs="Times New Roman"/>
                  <w:sz w:val="20"/>
                  <w:szCs w:val="20"/>
                  <w:lang w:eastAsia="it-IT"/>
                </w:rPr>
                <w:t>segr.generale@pec.regione.veneto.it</w:t>
              </w:r>
            </w:hyperlink>
            <w:r w:rsidR="00383179">
              <w:rPr>
                <w:rFonts w:ascii="Garamond" w:eastAsia="Times New Roman" w:hAnsi="Garamond" w:cs="Times New Roman"/>
                <w:sz w:val="20"/>
                <w:szCs w:val="20"/>
                <w:u w:val="single"/>
                <w:lang w:eastAsia="it-IT"/>
              </w:rPr>
              <w:t xml:space="preserve"> </w:t>
            </w:r>
          </w:p>
          <w:p w:rsidR="00383179" w:rsidRDefault="006942B8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u w:val="single"/>
                <w:lang w:eastAsia="it-IT"/>
              </w:rPr>
            </w:pPr>
            <w:hyperlink r:id="rId31" w:history="1">
              <w:r w:rsidR="00383179">
                <w:rPr>
                  <w:rStyle w:val="Collegamentoipertestuale"/>
                  <w:rFonts w:ascii="Garamond" w:eastAsia="Times New Roman" w:hAnsi="Garamond" w:cs="Times New Roman"/>
                  <w:sz w:val="20"/>
                  <w:szCs w:val="20"/>
                  <w:lang w:eastAsia="it-IT"/>
                </w:rPr>
                <w:t>sistemacontrolliattivitaispettive@regione.veneto.it</w:t>
              </w:r>
            </w:hyperlink>
          </w:p>
        </w:tc>
      </w:tr>
    </w:tbl>
    <w:p w:rsidR="00380C50" w:rsidRPr="00EF7F8C" w:rsidRDefault="00380C50" w:rsidP="00380C50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13440A" w:rsidRPr="00EF7F8C" w:rsidRDefault="0013440A" w:rsidP="00380C50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13440A" w:rsidRPr="00EF7F8C" w:rsidRDefault="0013440A" w:rsidP="00380C50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13440A" w:rsidRPr="00EF7F8C" w:rsidRDefault="0013440A" w:rsidP="00380C50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sectPr w:rsidR="0013440A" w:rsidRPr="00EF7F8C" w:rsidSect="001344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2B8" w:rsidRDefault="006942B8">
      <w:pPr>
        <w:spacing w:after="0" w:line="240" w:lineRule="auto"/>
      </w:pPr>
      <w:r>
        <w:separator/>
      </w:r>
    </w:p>
  </w:endnote>
  <w:endnote w:type="continuationSeparator" w:id="0">
    <w:p w:rsidR="006942B8" w:rsidRDefault="0069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2B8" w:rsidRDefault="006942B8">
      <w:pPr>
        <w:spacing w:after="0" w:line="240" w:lineRule="auto"/>
      </w:pPr>
      <w:r>
        <w:separator/>
      </w:r>
    </w:p>
  </w:footnote>
  <w:footnote w:type="continuationSeparator" w:id="0">
    <w:p w:rsidR="006942B8" w:rsidRDefault="00694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0133"/>
    <w:multiLevelType w:val="hybridMultilevel"/>
    <w:tmpl w:val="4782DC4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D10A31"/>
    <w:multiLevelType w:val="hybridMultilevel"/>
    <w:tmpl w:val="63A080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C6448"/>
    <w:multiLevelType w:val="hybridMultilevel"/>
    <w:tmpl w:val="F1A27212"/>
    <w:lvl w:ilvl="0" w:tplc="720EF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74B9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474E9"/>
    <w:multiLevelType w:val="hybridMultilevel"/>
    <w:tmpl w:val="B75E1812"/>
    <w:lvl w:ilvl="0" w:tplc="3E128612">
      <w:numFmt w:val="bullet"/>
      <w:lvlText w:val=""/>
      <w:lvlJc w:val="left"/>
      <w:pPr>
        <w:ind w:left="3049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0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50"/>
    <w:rsid w:val="00011C80"/>
    <w:rsid w:val="0013440A"/>
    <w:rsid w:val="003032C0"/>
    <w:rsid w:val="00326D37"/>
    <w:rsid w:val="00360A21"/>
    <w:rsid w:val="00380C50"/>
    <w:rsid w:val="00383179"/>
    <w:rsid w:val="003D6EAB"/>
    <w:rsid w:val="004679F6"/>
    <w:rsid w:val="004A7104"/>
    <w:rsid w:val="004E590E"/>
    <w:rsid w:val="00506A27"/>
    <w:rsid w:val="00567AB1"/>
    <w:rsid w:val="00591A7A"/>
    <w:rsid w:val="006942B8"/>
    <w:rsid w:val="006C1991"/>
    <w:rsid w:val="00826F45"/>
    <w:rsid w:val="00905542"/>
    <w:rsid w:val="009532B3"/>
    <w:rsid w:val="00A03534"/>
    <w:rsid w:val="00A34AF3"/>
    <w:rsid w:val="00A46A87"/>
    <w:rsid w:val="00A7478F"/>
    <w:rsid w:val="00B21A5E"/>
    <w:rsid w:val="00B2201A"/>
    <w:rsid w:val="00B60BBC"/>
    <w:rsid w:val="00B644A0"/>
    <w:rsid w:val="00B8188C"/>
    <w:rsid w:val="00CE1D20"/>
    <w:rsid w:val="00D02787"/>
    <w:rsid w:val="00D80371"/>
    <w:rsid w:val="00E24F39"/>
    <w:rsid w:val="00E54B11"/>
    <w:rsid w:val="00E677F1"/>
    <w:rsid w:val="00EC26E9"/>
    <w:rsid w:val="00ED7C68"/>
    <w:rsid w:val="00EF3AE9"/>
    <w:rsid w:val="00EF7A5B"/>
    <w:rsid w:val="00EF7F8C"/>
    <w:rsid w:val="00F1749A"/>
    <w:rsid w:val="00FC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0C50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0C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0C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80C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C50"/>
  </w:style>
  <w:style w:type="paragraph" w:customStyle="1" w:styleId="Sezione1">
    <w:name w:val="Sezione1"/>
    <w:basedOn w:val="Titolo4"/>
    <w:next w:val="Normale"/>
    <w:rsid w:val="00380C50"/>
    <w:pPr>
      <w:keepLines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D8D8D8"/>
      <w:tabs>
        <w:tab w:val="right" w:pos="9639"/>
      </w:tabs>
      <w:suppressAutoHyphens/>
      <w:spacing w:before="0" w:after="120" w:line="240" w:lineRule="auto"/>
    </w:pPr>
    <w:rPr>
      <w:rFonts w:ascii="Times New Roman" w:eastAsia="Times New Roman" w:hAnsi="Times New Roman" w:cs="Times New Roman"/>
      <w:bCs w:val="0"/>
      <w:i w:val="0"/>
      <w:iCs w:val="0"/>
      <w:color w:val="auto"/>
      <w:sz w:val="32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0C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534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60B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BBC"/>
  </w:style>
  <w:style w:type="character" w:styleId="Collegamentoipertestuale">
    <w:name w:val="Hyperlink"/>
    <w:basedOn w:val="Carpredefinitoparagrafo"/>
    <w:uiPriority w:val="99"/>
    <w:unhideWhenUsed/>
    <w:rsid w:val="0013440A"/>
    <w:rPr>
      <w:color w:val="0000FF"/>
      <w:u w:val="single"/>
    </w:rPr>
  </w:style>
  <w:style w:type="character" w:customStyle="1" w:styleId="pt1">
    <w:name w:val="p_t1"/>
    <w:basedOn w:val="Carpredefinitoparagrafo"/>
    <w:rsid w:val="00B22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0C50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0C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0C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80C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C50"/>
  </w:style>
  <w:style w:type="paragraph" w:customStyle="1" w:styleId="Sezione1">
    <w:name w:val="Sezione1"/>
    <w:basedOn w:val="Titolo4"/>
    <w:next w:val="Normale"/>
    <w:rsid w:val="00380C50"/>
    <w:pPr>
      <w:keepLines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D8D8D8"/>
      <w:tabs>
        <w:tab w:val="right" w:pos="9639"/>
      </w:tabs>
      <w:suppressAutoHyphens/>
      <w:spacing w:before="0" w:after="120" w:line="240" w:lineRule="auto"/>
    </w:pPr>
    <w:rPr>
      <w:rFonts w:ascii="Times New Roman" w:eastAsia="Times New Roman" w:hAnsi="Times New Roman" w:cs="Times New Roman"/>
      <w:bCs w:val="0"/>
      <w:i w:val="0"/>
      <w:iCs w:val="0"/>
      <w:color w:val="auto"/>
      <w:sz w:val="32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0C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534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60B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BBC"/>
  </w:style>
  <w:style w:type="character" w:styleId="Collegamentoipertestuale">
    <w:name w:val="Hyperlink"/>
    <w:basedOn w:val="Carpredefinitoparagrafo"/>
    <w:uiPriority w:val="99"/>
    <w:unhideWhenUsed/>
    <w:rsid w:val="0013440A"/>
    <w:rPr>
      <w:color w:val="0000FF"/>
      <w:u w:val="single"/>
    </w:rPr>
  </w:style>
  <w:style w:type="character" w:customStyle="1" w:styleId="pt1">
    <w:name w:val="p_t1"/>
    <w:basedOn w:val="Carpredefinitoparagrafo"/>
    <w:rsid w:val="00B22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ipartimento.ambienteterritorio@pec.regione.calabria.it" TargetMode="External"/><Relationship Id="rId18" Type="http://schemas.openxmlformats.org/officeDocument/2006/relationships/hyperlink" Target="mailto:sviluppoeconomico@regione.lazio.legalmail.it" TargetMode="External"/><Relationship Id="rId26" Type="http://schemas.openxmlformats.org/officeDocument/2006/relationships/hyperlink" Target="mailto:difesa.ambiente@pec.regione.sardegna.it" TargetMode="External"/><Relationship Id="rId3" Type="http://schemas.openxmlformats.org/officeDocument/2006/relationships/styles" Target="styles.xml"/><Relationship Id="rId21" Type="http://schemas.openxmlformats.org/officeDocument/2006/relationships/hyperlink" Target="mailto:regionemolise@cert.regione.molise.it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umwelt.ambiente@pec.prov.bz.it" TargetMode="External"/><Relationship Id="rId17" Type="http://schemas.openxmlformats.org/officeDocument/2006/relationships/hyperlink" Target="mailto:risorseumane@regione.lazio.legalmail.it" TargetMode="External"/><Relationship Id="rId25" Type="http://schemas.openxmlformats.org/officeDocument/2006/relationships/hyperlink" Target="mailto:dipartimento.mobilitaqualurboppubbpaesaggio@pec.rupar.puglia.it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mbiente@certregione.fvg.it" TargetMode="External"/><Relationship Id="rId20" Type="http://schemas.openxmlformats.org/officeDocument/2006/relationships/hyperlink" Target="mailto:regione.marche.ciclorifiutibonifiche@emarche.it" TargetMode="External"/><Relationship Id="rId29" Type="http://schemas.openxmlformats.org/officeDocument/2006/relationships/hyperlink" Target="mailto:direzioneambiente.regione@postacert.umbria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fficio.energia@cert.regione.basilicata.it" TargetMode="External"/><Relationship Id="rId24" Type="http://schemas.openxmlformats.org/officeDocument/2006/relationships/hyperlink" Target="mailto:territorio-ambiente@cert.regione.piemonte.it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capodigabinetto@postacert.regione.emilia-romagna.it" TargetMode="External"/><Relationship Id="rId23" Type="http://schemas.openxmlformats.org/officeDocument/2006/relationships/hyperlink" Target="mailto:autorit&#224;.ambientale@regione.molise.it" TargetMode="External"/><Relationship Id="rId28" Type="http://schemas.openxmlformats.org/officeDocument/2006/relationships/hyperlink" Target="mailto:regionetoscana@postacert.toscana.it" TargetMode="External"/><Relationship Id="rId10" Type="http://schemas.openxmlformats.org/officeDocument/2006/relationships/hyperlink" Target="mailto:dpc025@pec.regione.abruzzo.it" TargetMode="External"/><Relationship Id="rId19" Type="http://schemas.openxmlformats.org/officeDocument/2006/relationships/hyperlink" Target="mailto:ambiente_clima@pec.regione.lombardia.it" TargetMode="External"/><Relationship Id="rId31" Type="http://schemas.openxmlformats.org/officeDocument/2006/relationships/hyperlink" Target="mailto:sistemacontrolliattivitaispettive@regione.venet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pc002@pec.regione.abruzzo.it" TargetMode="External"/><Relationship Id="rId14" Type="http://schemas.openxmlformats.org/officeDocument/2006/relationships/hyperlink" Target="mailto:dg.500600@pec.regione.campania.it" TargetMode="External"/><Relationship Id="rId22" Type="http://schemas.openxmlformats.org/officeDocument/2006/relationships/hyperlink" Target="mailto:delbianco.nicolina@mail.regione.molise" TargetMode="External"/><Relationship Id="rId27" Type="http://schemas.openxmlformats.org/officeDocument/2006/relationships/hyperlink" Target="mailto:dipartimento.ambiente@certmail.regione.sicilia.it" TargetMode="External"/><Relationship Id="rId30" Type="http://schemas.openxmlformats.org/officeDocument/2006/relationships/hyperlink" Target="mailto:segr.generale@pec.regione.veneto.it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4A366-BAF7-48BE-8716-9F7322E5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Rattà Antonio</dc:creator>
  <cp:lastModifiedBy>Mara Cossu</cp:lastModifiedBy>
  <cp:revision>13</cp:revision>
  <cp:lastPrinted>2019-07-02T08:10:00Z</cp:lastPrinted>
  <dcterms:created xsi:type="dcterms:W3CDTF">2019-07-24T13:35:00Z</dcterms:created>
  <dcterms:modified xsi:type="dcterms:W3CDTF">2019-09-06T10:03:00Z</dcterms:modified>
</cp:coreProperties>
</file>